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ACB" w:rsidRDefault="00EE3ACB" w:rsidP="00EE3ACB">
      <w:pPr>
        <w:spacing w:after="0" w:line="240" w:lineRule="auto"/>
        <w:jc w:val="center"/>
        <w:outlineLvl w:val="2"/>
        <w:rPr>
          <w:rFonts w:ascii="Times New Roman" w:hAnsi="Times New Roman"/>
          <w:b/>
          <w:bCs/>
          <w:color w:val="000000"/>
          <w:sz w:val="28"/>
          <w:szCs w:val="28"/>
          <w:lang w:val="uk-UA" w:eastAsia="uk-UA"/>
        </w:rPr>
      </w:pPr>
      <w:bookmarkStart w:id="0" w:name="_GoBack"/>
      <w:bookmarkEnd w:id="0"/>
      <w:r>
        <w:rPr>
          <w:noProof/>
          <w:lang w:val="uk-UA" w:eastAsia="uk-UA"/>
        </w:rPr>
        <w:drawing>
          <wp:anchor distT="0" distB="0" distL="114300" distR="114300" simplePos="0" relativeHeight="251658240" behindDoc="1" locked="0" layoutInCell="1" allowOverlap="1" wp14:anchorId="3FADBF9A" wp14:editId="079C3BE2">
            <wp:simplePos x="0" y="0"/>
            <wp:positionH relativeFrom="column">
              <wp:posOffset>-640715</wp:posOffset>
            </wp:positionH>
            <wp:positionV relativeFrom="paragraph">
              <wp:posOffset>0</wp:posOffset>
            </wp:positionV>
            <wp:extent cx="7139940" cy="9525000"/>
            <wp:effectExtent l="0" t="0" r="3810" b="0"/>
            <wp:wrapTight wrapText="bothSides">
              <wp:wrapPolygon edited="0">
                <wp:start x="0" y="0"/>
                <wp:lineTo x="0" y="21557"/>
                <wp:lineTo x="21554" y="21557"/>
                <wp:lineTo x="21554" y="0"/>
                <wp:lineTo x="0" y="0"/>
              </wp:wrapPolygon>
            </wp:wrapTight>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r:embed="rId7">
                      <a:extLst>
                        <a:ext uri="{28A0092B-C50C-407E-A947-70E740481C1C}">
                          <a14:useLocalDpi xmlns:a14="http://schemas.microsoft.com/office/drawing/2010/main" val="0"/>
                        </a:ext>
                      </a:extLst>
                    </a:blip>
                    <a:stretch/>
                  </pic:blipFill>
                  <pic:spPr>
                    <a:xfrm>
                      <a:off x="0" y="0"/>
                      <a:ext cx="7139940" cy="9525000"/>
                    </a:xfrm>
                    <a:prstGeom prst="rect">
                      <a:avLst/>
                    </a:prstGeom>
                  </pic:spPr>
                </pic:pic>
              </a:graphicData>
            </a:graphic>
            <wp14:sizeRelH relativeFrom="margin">
              <wp14:pctWidth>0</wp14:pctWidth>
            </wp14:sizeRelH>
            <wp14:sizeRelV relativeFrom="margin">
              <wp14:pctHeight>0</wp14:pctHeight>
            </wp14:sizeRelV>
          </wp:anchor>
        </w:drawing>
      </w:r>
      <w:r w:rsidRPr="009F54E7">
        <w:rPr>
          <w:rFonts w:ascii="Times New Roman" w:hAnsi="Times New Roman"/>
          <w:b/>
          <w:bCs/>
          <w:color w:val="000000"/>
          <w:sz w:val="28"/>
          <w:szCs w:val="28"/>
          <w:lang w:val="uk-UA" w:eastAsia="uk-UA"/>
        </w:rPr>
        <w:br/>
      </w:r>
      <w:r>
        <w:rPr>
          <w:rFonts w:ascii="Times New Roman" w:hAnsi="Times New Roman"/>
          <w:b/>
          <w:bCs/>
          <w:color w:val="000000"/>
          <w:sz w:val="28"/>
          <w:szCs w:val="28"/>
          <w:lang w:val="uk-UA" w:eastAsia="uk-UA"/>
        </w:rPr>
        <w:lastRenderedPageBreak/>
        <w:t>Правила</w:t>
      </w:r>
    </w:p>
    <w:p w:rsidR="00EE3ACB" w:rsidRPr="009F54E7" w:rsidRDefault="00EE3ACB" w:rsidP="00EC3FED">
      <w:pPr>
        <w:spacing w:after="0" w:line="240" w:lineRule="auto"/>
        <w:ind w:firstLine="567"/>
        <w:jc w:val="center"/>
        <w:rPr>
          <w:rFonts w:ascii="Times New Roman" w:hAnsi="Times New Roman"/>
          <w:b/>
          <w:bCs/>
          <w:color w:val="000000"/>
          <w:sz w:val="28"/>
          <w:szCs w:val="28"/>
          <w:lang w:val="uk-UA" w:eastAsia="uk-UA"/>
        </w:rPr>
      </w:pPr>
      <w:r w:rsidRPr="009F54E7">
        <w:rPr>
          <w:rFonts w:ascii="Times New Roman" w:hAnsi="Times New Roman"/>
          <w:b/>
          <w:bCs/>
          <w:color w:val="000000"/>
          <w:sz w:val="28"/>
          <w:szCs w:val="28"/>
          <w:lang w:val="uk-UA" w:eastAsia="uk-UA"/>
        </w:rPr>
        <w:t>прийому на навчання для здобуття вищої освіти в 2024 році</w:t>
      </w:r>
    </w:p>
    <w:p w:rsidR="0001039B" w:rsidRPr="009F54E7" w:rsidRDefault="00A51B68" w:rsidP="0014774B">
      <w:pPr>
        <w:pStyle w:val="3"/>
        <w:numPr>
          <w:ilvl w:val="0"/>
          <w:numId w:val="15"/>
        </w:numPr>
        <w:tabs>
          <w:tab w:val="left" w:pos="284"/>
          <w:tab w:val="left" w:pos="1418"/>
          <w:tab w:val="left" w:pos="1985"/>
          <w:tab w:val="left" w:pos="2268"/>
          <w:tab w:val="left" w:pos="2552"/>
          <w:tab w:val="left" w:pos="3119"/>
          <w:tab w:val="left" w:pos="3686"/>
        </w:tabs>
        <w:spacing w:before="0" w:line="240" w:lineRule="auto"/>
        <w:ind w:left="0" w:firstLine="0"/>
        <w:jc w:val="center"/>
        <w:rPr>
          <w:rFonts w:ascii="Times New Roman" w:hAnsi="Times New Roman"/>
          <w:b/>
          <w:bCs/>
          <w:color w:val="000000"/>
          <w:sz w:val="28"/>
          <w:szCs w:val="28"/>
          <w:lang w:val="uk-UA" w:eastAsia="uk-UA"/>
        </w:rPr>
      </w:pPr>
      <w:r w:rsidRPr="009F54E7">
        <w:rPr>
          <w:rFonts w:ascii="Times New Roman" w:hAnsi="Times New Roman"/>
          <w:b/>
          <w:bCs/>
          <w:color w:val="000000"/>
          <w:sz w:val="28"/>
          <w:szCs w:val="28"/>
          <w:lang w:val="uk-UA" w:eastAsia="uk-UA"/>
        </w:rPr>
        <w:t>Загальні положення</w:t>
      </w:r>
    </w:p>
    <w:p w:rsidR="00EC3FED" w:rsidRPr="009F54E7" w:rsidRDefault="00EC3FED" w:rsidP="00EC3FED">
      <w:pPr>
        <w:spacing w:after="0"/>
        <w:rPr>
          <w:lang w:val="uk-UA" w:eastAsia="uk-UA"/>
        </w:rPr>
      </w:pPr>
    </w:p>
    <w:p w:rsidR="000C222C" w:rsidRPr="009F54E7" w:rsidRDefault="000C222C" w:rsidP="000C222C">
      <w:pPr>
        <w:ind w:firstLine="708"/>
        <w:jc w:val="both"/>
        <w:rPr>
          <w:rFonts w:ascii="Times New Roman" w:hAnsi="Times New Roman"/>
          <w:sz w:val="28"/>
          <w:szCs w:val="28"/>
          <w:lang w:val="uk-UA"/>
        </w:rPr>
      </w:pPr>
      <w:r w:rsidRPr="009F54E7">
        <w:rPr>
          <w:rFonts w:ascii="Times New Roman" w:hAnsi="Times New Roman"/>
          <w:sz w:val="28"/>
          <w:szCs w:val="28"/>
          <w:lang w:val="uk-UA"/>
        </w:rPr>
        <w:t xml:space="preserve">Провадження освітньої діяльності у Відкритому міжнародному університеті розвитку людини «Україна» (надалі – Університет «Україна») здійснюється відповідно до ліцензії Міністерства освіти і науки України. Термін дії ліцензії безстроковий (копії ліцензії додаються). </w:t>
      </w:r>
    </w:p>
    <w:p w:rsidR="000C222C" w:rsidRPr="009F54E7" w:rsidRDefault="000C222C" w:rsidP="000C222C">
      <w:pPr>
        <w:ind w:firstLine="708"/>
        <w:jc w:val="both"/>
        <w:rPr>
          <w:sz w:val="28"/>
          <w:szCs w:val="28"/>
          <w:lang w:val="uk-UA"/>
        </w:rPr>
      </w:pPr>
      <w:r w:rsidRPr="009F54E7">
        <w:rPr>
          <w:rFonts w:ascii="Times New Roman" w:hAnsi="Times New Roman"/>
          <w:sz w:val="28"/>
          <w:szCs w:val="28"/>
          <w:lang w:val="uk-UA"/>
        </w:rPr>
        <w:t xml:space="preserve">Правила прийому (надалі – Правила прийому) розроблено </w:t>
      </w:r>
      <w:r w:rsidR="00CC49D1" w:rsidRPr="009F54E7">
        <w:rPr>
          <w:rFonts w:ascii="Times New Roman" w:hAnsi="Times New Roman"/>
          <w:sz w:val="28"/>
          <w:szCs w:val="28"/>
          <w:lang w:val="uk-UA"/>
        </w:rPr>
        <w:t>п</w:t>
      </w:r>
      <w:r w:rsidRPr="009F54E7">
        <w:rPr>
          <w:rFonts w:ascii="Times New Roman" w:hAnsi="Times New Roman"/>
          <w:sz w:val="28"/>
          <w:szCs w:val="28"/>
          <w:lang w:val="uk-UA"/>
        </w:rPr>
        <w:t xml:space="preserve">риймальною комісією Відкритого міжнародного університету розвитку людини «Україна» (надалі – </w:t>
      </w:r>
      <w:r w:rsidR="00CC49D1" w:rsidRPr="009F54E7">
        <w:rPr>
          <w:rFonts w:ascii="Times New Roman" w:hAnsi="Times New Roman"/>
          <w:sz w:val="28"/>
          <w:szCs w:val="28"/>
          <w:lang w:val="uk-UA"/>
        </w:rPr>
        <w:t>п</w:t>
      </w:r>
      <w:r w:rsidRPr="009F54E7">
        <w:rPr>
          <w:rFonts w:ascii="Times New Roman" w:hAnsi="Times New Roman"/>
          <w:sz w:val="28"/>
          <w:szCs w:val="28"/>
          <w:lang w:val="uk-UA"/>
        </w:rPr>
        <w:t>риймальна комісія) відповідно до Порядку прийому на навчання для здобуття вищої освіти у 2024 році, затвердженого наказом Міністерства освіти і науки України від 06 березня 2024 року № 266, зареєстрованого у Міністерстві юстиції України 14 березня 2024 року за №379/41724.</w:t>
      </w:r>
    </w:p>
    <w:p w:rsidR="000C222C" w:rsidRPr="009F54E7" w:rsidRDefault="000C222C" w:rsidP="000C222C">
      <w:pPr>
        <w:ind w:firstLine="708"/>
        <w:contextualSpacing/>
        <w:jc w:val="both"/>
        <w:rPr>
          <w:rFonts w:ascii="Times New Roman" w:hAnsi="Times New Roman"/>
          <w:sz w:val="28"/>
          <w:szCs w:val="28"/>
          <w:lang w:val="uk-UA"/>
        </w:rPr>
      </w:pPr>
      <w:r w:rsidRPr="009F54E7">
        <w:rPr>
          <w:rFonts w:ascii="Times New Roman" w:hAnsi="Times New Roman"/>
          <w:sz w:val="28"/>
          <w:szCs w:val="28"/>
          <w:lang w:val="uk-UA" w:eastAsia="uk-UA"/>
        </w:rPr>
        <w:t>2.</w:t>
      </w:r>
      <w:r w:rsidRPr="009F54E7">
        <w:rPr>
          <w:rFonts w:ascii="Times New Roman" w:hAnsi="Times New Roman"/>
          <w:sz w:val="28"/>
          <w:szCs w:val="28"/>
          <w:lang w:val="uk-UA"/>
        </w:rPr>
        <w:t xml:space="preserve"> Університет «Україна» здійснює прийом на підготовку фахівців із вищою освітою за ступенями, спеціальностями, формами навчання відповідно до ліцензії в межах ліцензованого обсягу. </w:t>
      </w:r>
    </w:p>
    <w:p w:rsidR="000C222C" w:rsidRPr="009F54E7" w:rsidRDefault="000C222C" w:rsidP="000C222C">
      <w:pPr>
        <w:ind w:firstLine="709"/>
        <w:contextualSpacing/>
        <w:jc w:val="both"/>
        <w:rPr>
          <w:rFonts w:ascii="Times New Roman" w:hAnsi="Times New Roman"/>
          <w:sz w:val="28"/>
          <w:szCs w:val="28"/>
          <w:lang w:val="uk-UA"/>
        </w:rPr>
      </w:pPr>
      <w:r w:rsidRPr="009F54E7">
        <w:rPr>
          <w:rFonts w:ascii="Times New Roman" w:hAnsi="Times New Roman"/>
          <w:sz w:val="28"/>
          <w:szCs w:val="28"/>
          <w:lang w:val="uk-UA"/>
        </w:rPr>
        <w:t xml:space="preserve">3. Для виконання покладених на </w:t>
      </w:r>
      <w:r w:rsidR="00CC49D1" w:rsidRPr="009F54E7">
        <w:rPr>
          <w:rFonts w:ascii="Times New Roman" w:hAnsi="Times New Roman"/>
          <w:sz w:val="28"/>
          <w:szCs w:val="28"/>
          <w:lang w:val="uk-UA"/>
        </w:rPr>
        <w:t>п</w:t>
      </w:r>
      <w:r w:rsidRPr="009F54E7">
        <w:rPr>
          <w:rFonts w:ascii="Times New Roman" w:hAnsi="Times New Roman"/>
          <w:sz w:val="28"/>
          <w:szCs w:val="28"/>
          <w:lang w:val="uk-UA"/>
        </w:rPr>
        <w:t xml:space="preserve">риймальну комісію завдань і здійснення нею своїх функцій наказом Президента університету утворюються відбіркові комісії інститутів базової структури та територіально відокремлених структурних підрозділів. Правила прийому розповсюджуються на такі територіально відокремлені структурні підрозділи університету: Білоцерківський інститут економіки та управління; Вінницький соціально-економічний інститут; </w:t>
      </w:r>
      <w:proofErr w:type="spellStart"/>
      <w:r w:rsidRPr="009F54E7">
        <w:rPr>
          <w:rFonts w:ascii="Times New Roman" w:hAnsi="Times New Roman"/>
          <w:sz w:val="28"/>
          <w:szCs w:val="28"/>
          <w:lang w:val="uk-UA"/>
        </w:rPr>
        <w:t>Дубенську</w:t>
      </w:r>
      <w:proofErr w:type="spellEnd"/>
      <w:r w:rsidRPr="009F54E7">
        <w:rPr>
          <w:rFonts w:ascii="Times New Roman" w:hAnsi="Times New Roman"/>
          <w:sz w:val="28"/>
          <w:szCs w:val="28"/>
          <w:lang w:val="uk-UA"/>
        </w:rPr>
        <w:t xml:space="preserve"> філію, Житомирський економіко-гуманітарний інститут; Івано-Франківську філію; Карпатський інститут підприємництва; Луцький інститут розвитку людини; Мелітопольський інститут екології та соціальних технологій; Миколаївський інститут розвитку людини; </w:t>
      </w:r>
      <w:proofErr w:type="spellStart"/>
      <w:r w:rsidRPr="009F54E7">
        <w:rPr>
          <w:rFonts w:ascii="Times New Roman" w:hAnsi="Times New Roman"/>
          <w:sz w:val="28"/>
          <w:szCs w:val="28"/>
          <w:lang w:val="uk-UA"/>
        </w:rPr>
        <w:t>Новокаховський</w:t>
      </w:r>
      <w:proofErr w:type="spellEnd"/>
      <w:r w:rsidRPr="009F54E7">
        <w:rPr>
          <w:rFonts w:ascii="Times New Roman" w:hAnsi="Times New Roman"/>
          <w:sz w:val="28"/>
          <w:szCs w:val="28"/>
          <w:lang w:val="uk-UA"/>
        </w:rPr>
        <w:t xml:space="preserve"> гуманітарний інститут; Полтавський інститут економіки і права; Рівненський інститут; Хмельницький інститут соціальних технологій</w:t>
      </w:r>
      <w:r w:rsidR="00CC49D1" w:rsidRPr="009F54E7">
        <w:rPr>
          <w:rFonts w:ascii="Times New Roman" w:hAnsi="Times New Roman"/>
          <w:sz w:val="28"/>
          <w:szCs w:val="28"/>
          <w:lang w:val="uk-UA"/>
        </w:rPr>
        <w:t xml:space="preserve">, </w:t>
      </w:r>
      <w:proofErr w:type="spellStart"/>
      <w:r w:rsidR="00CC49D1" w:rsidRPr="009F54E7">
        <w:rPr>
          <w:rFonts w:ascii="Times New Roman" w:hAnsi="Times New Roman"/>
          <w:sz w:val="28"/>
          <w:szCs w:val="28"/>
          <w:lang w:val="uk-UA"/>
        </w:rPr>
        <w:t>Центральноукраїнський</w:t>
      </w:r>
      <w:proofErr w:type="spellEnd"/>
      <w:r w:rsidR="00CC49D1" w:rsidRPr="009F54E7">
        <w:rPr>
          <w:rFonts w:ascii="Times New Roman" w:hAnsi="Times New Roman"/>
          <w:sz w:val="28"/>
          <w:szCs w:val="28"/>
          <w:lang w:val="uk-UA"/>
        </w:rPr>
        <w:t xml:space="preserve"> інститут розвитку людини</w:t>
      </w:r>
      <w:r w:rsidRPr="009F54E7">
        <w:rPr>
          <w:rFonts w:ascii="Times New Roman" w:hAnsi="Times New Roman"/>
          <w:sz w:val="28"/>
          <w:szCs w:val="28"/>
          <w:lang w:val="uk-UA"/>
        </w:rPr>
        <w:t xml:space="preserve">. Приймальна комісія Університету «Україна» делегує обов'язки відбірковим комісіям територіально відокремлених структурних підрозділів самостійно створювати такі підрозділи: </w:t>
      </w:r>
    </w:p>
    <w:p w:rsidR="000C222C" w:rsidRPr="009F54E7" w:rsidRDefault="000C222C" w:rsidP="000C222C">
      <w:pPr>
        <w:ind w:firstLine="709"/>
        <w:contextualSpacing/>
        <w:jc w:val="both"/>
        <w:rPr>
          <w:rFonts w:ascii="Times New Roman" w:hAnsi="Times New Roman"/>
          <w:sz w:val="28"/>
          <w:szCs w:val="28"/>
        </w:rPr>
      </w:pPr>
      <w:r w:rsidRPr="009F54E7">
        <w:rPr>
          <w:rFonts w:ascii="Times New Roman" w:hAnsi="Times New Roman"/>
          <w:sz w:val="28"/>
          <w:szCs w:val="28"/>
        </w:rPr>
        <w:t xml:space="preserve">- </w:t>
      </w:r>
      <w:proofErr w:type="spellStart"/>
      <w:r w:rsidRPr="009F54E7">
        <w:rPr>
          <w:rFonts w:ascii="Times New Roman" w:hAnsi="Times New Roman"/>
          <w:sz w:val="28"/>
          <w:szCs w:val="28"/>
        </w:rPr>
        <w:t>предметні</w:t>
      </w:r>
      <w:proofErr w:type="spellEnd"/>
      <w:r w:rsidRPr="009F54E7">
        <w:rPr>
          <w:rFonts w:ascii="Times New Roman" w:hAnsi="Times New Roman"/>
          <w:sz w:val="28"/>
          <w:szCs w:val="28"/>
        </w:rPr>
        <w:t xml:space="preserve"> </w:t>
      </w:r>
      <w:proofErr w:type="spellStart"/>
      <w:r w:rsidRPr="009F54E7">
        <w:rPr>
          <w:rFonts w:ascii="Times New Roman" w:hAnsi="Times New Roman"/>
          <w:sz w:val="28"/>
          <w:szCs w:val="28"/>
        </w:rPr>
        <w:t>екзаменаційні</w:t>
      </w:r>
      <w:proofErr w:type="spellEnd"/>
      <w:r w:rsidRPr="009F54E7">
        <w:rPr>
          <w:rFonts w:ascii="Times New Roman" w:hAnsi="Times New Roman"/>
          <w:sz w:val="28"/>
          <w:szCs w:val="28"/>
        </w:rPr>
        <w:t xml:space="preserve"> </w:t>
      </w:r>
      <w:proofErr w:type="spellStart"/>
      <w:r w:rsidRPr="009F54E7">
        <w:rPr>
          <w:rFonts w:ascii="Times New Roman" w:hAnsi="Times New Roman"/>
          <w:sz w:val="28"/>
          <w:szCs w:val="28"/>
        </w:rPr>
        <w:t>комісії</w:t>
      </w:r>
      <w:proofErr w:type="spellEnd"/>
      <w:r w:rsidRPr="009F54E7">
        <w:rPr>
          <w:rFonts w:ascii="Times New Roman" w:hAnsi="Times New Roman"/>
          <w:sz w:val="28"/>
          <w:szCs w:val="28"/>
        </w:rPr>
        <w:t xml:space="preserve">; </w:t>
      </w:r>
    </w:p>
    <w:p w:rsidR="000C222C" w:rsidRPr="009F54E7" w:rsidRDefault="000C222C" w:rsidP="000C222C">
      <w:pPr>
        <w:ind w:firstLine="709"/>
        <w:contextualSpacing/>
        <w:jc w:val="both"/>
        <w:rPr>
          <w:rFonts w:ascii="Times New Roman" w:hAnsi="Times New Roman"/>
          <w:sz w:val="28"/>
          <w:szCs w:val="28"/>
        </w:rPr>
      </w:pPr>
      <w:r w:rsidRPr="009F54E7">
        <w:rPr>
          <w:rFonts w:ascii="Times New Roman" w:hAnsi="Times New Roman"/>
          <w:sz w:val="28"/>
          <w:szCs w:val="28"/>
        </w:rPr>
        <w:t xml:space="preserve">- </w:t>
      </w:r>
      <w:proofErr w:type="spellStart"/>
      <w:r w:rsidRPr="009F54E7">
        <w:rPr>
          <w:rFonts w:ascii="Times New Roman" w:hAnsi="Times New Roman"/>
          <w:sz w:val="28"/>
          <w:szCs w:val="28"/>
        </w:rPr>
        <w:t>комісії</w:t>
      </w:r>
      <w:proofErr w:type="spellEnd"/>
      <w:r w:rsidRPr="009F54E7">
        <w:rPr>
          <w:rFonts w:ascii="Times New Roman" w:hAnsi="Times New Roman"/>
          <w:sz w:val="28"/>
          <w:szCs w:val="28"/>
        </w:rPr>
        <w:t xml:space="preserve"> для </w:t>
      </w:r>
      <w:proofErr w:type="spellStart"/>
      <w:r w:rsidRPr="009F54E7">
        <w:rPr>
          <w:rFonts w:ascii="Times New Roman" w:hAnsi="Times New Roman"/>
          <w:sz w:val="28"/>
          <w:szCs w:val="28"/>
        </w:rPr>
        <w:t>проведення</w:t>
      </w:r>
      <w:proofErr w:type="spellEnd"/>
      <w:r w:rsidRPr="009F54E7">
        <w:rPr>
          <w:rFonts w:ascii="Times New Roman" w:hAnsi="Times New Roman"/>
          <w:sz w:val="28"/>
          <w:szCs w:val="28"/>
        </w:rPr>
        <w:t xml:space="preserve"> </w:t>
      </w:r>
      <w:proofErr w:type="spellStart"/>
      <w:r w:rsidRPr="009F54E7">
        <w:rPr>
          <w:rFonts w:ascii="Times New Roman" w:hAnsi="Times New Roman"/>
          <w:sz w:val="28"/>
          <w:szCs w:val="28"/>
        </w:rPr>
        <w:t>співбесід</w:t>
      </w:r>
      <w:proofErr w:type="spellEnd"/>
      <w:r w:rsidRPr="009F54E7">
        <w:rPr>
          <w:rFonts w:ascii="Times New Roman" w:hAnsi="Times New Roman"/>
          <w:sz w:val="28"/>
          <w:szCs w:val="28"/>
        </w:rPr>
        <w:t xml:space="preserve">; </w:t>
      </w:r>
    </w:p>
    <w:p w:rsidR="000C222C" w:rsidRPr="009F54E7" w:rsidRDefault="000C222C" w:rsidP="000C222C">
      <w:pPr>
        <w:ind w:firstLine="709"/>
        <w:contextualSpacing/>
        <w:jc w:val="both"/>
        <w:rPr>
          <w:rFonts w:ascii="Times New Roman" w:hAnsi="Times New Roman"/>
          <w:sz w:val="28"/>
          <w:szCs w:val="28"/>
        </w:rPr>
      </w:pPr>
      <w:r w:rsidRPr="009F54E7">
        <w:rPr>
          <w:rFonts w:ascii="Times New Roman" w:hAnsi="Times New Roman"/>
          <w:sz w:val="28"/>
          <w:szCs w:val="28"/>
        </w:rPr>
        <w:t xml:space="preserve">- </w:t>
      </w:r>
      <w:proofErr w:type="spellStart"/>
      <w:r w:rsidRPr="009F54E7">
        <w:rPr>
          <w:rFonts w:ascii="Times New Roman" w:hAnsi="Times New Roman"/>
          <w:sz w:val="28"/>
          <w:szCs w:val="28"/>
        </w:rPr>
        <w:t>фахові</w:t>
      </w:r>
      <w:proofErr w:type="spellEnd"/>
      <w:r w:rsidRPr="009F54E7">
        <w:rPr>
          <w:rFonts w:ascii="Times New Roman" w:hAnsi="Times New Roman"/>
          <w:sz w:val="28"/>
          <w:szCs w:val="28"/>
        </w:rPr>
        <w:t xml:space="preserve"> </w:t>
      </w:r>
      <w:proofErr w:type="spellStart"/>
      <w:r w:rsidRPr="009F54E7">
        <w:rPr>
          <w:rFonts w:ascii="Times New Roman" w:hAnsi="Times New Roman"/>
          <w:sz w:val="28"/>
          <w:szCs w:val="28"/>
        </w:rPr>
        <w:t>атестаційні</w:t>
      </w:r>
      <w:proofErr w:type="spellEnd"/>
      <w:r w:rsidRPr="009F54E7">
        <w:rPr>
          <w:rFonts w:ascii="Times New Roman" w:hAnsi="Times New Roman"/>
          <w:sz w:val="28"/>
          <w:szCs w:val="28"/>
        </w:rPr>
        <w:t xml:space="preserve"> </w:t>
      </w:r>
      <w:proofErr w:type="spellStart"/>
      <w:r w:rsidRPr="009F54E7">
        <w:rPr>
          <w:rFonts w:ascii="Times New Roman" w:hAnsi="Times New Roman"/>
          <w:sz w:val="28"/>
          <w:szCs w:val="28"/>
        </w:rPr>
        <w:t>комісії</w:t>
      </w:r>
      <w:proofErr w:type="spellEnd"/>
      <w:r w:rsidRPr="009F54E7">
        <w:rPr>
          <w:rFonts w:ascii="Times New Roman" w:hAnsi="Times New Roman"/>
          <w:sz w:val="28"/>
          <w:szCs w:val="28"/>
        </w:rPr>
        <w:t xml:space="preserve">; </w:t>
      </w:r>
    </w:p>
    <w:p w:rsidR="000C222C" w:rsidRPr="009F54E7" w:rsidRDefault="000C222C" w:rsidP="000C222C">
      <w:pPr>
        <w:ind w:firstLine="709"/>
        <w:contextualSpacing/>
        <w:jc w:val="both"/>
        <w:rPr>
          <w:rFonts w:ascii="Times New Roman" w:hAnsi="Times New Roman"/>
          <w:sz w:val="28"/>
          <w:szCs w:val="28"/>
        </w:rPr>
      </w:pPr>
      <w:r w:rsidRPr="009F54E7">
        <w:rPr>
          <w:rFonts w:ascii="Times New Roman" w:hAnsi="Times New Roman"/>
          <w:sz w:val="28"/>
          <w:szCs w:val="28"/>
        </w:rPr>
        <w:t xml:space="preserve">- </w:t>
      </w:r>
      <w:proofErr w:type="spellStart"/>
      <w:r w:rsidRPr="009F54E7">
        <w:rPr>
          <w:rFonts w:ascii="Times New Roman" w:hAnsi="Times New Roman"/>
          <w:sz w:val="28"/>
          <w:szCs w:val="28"/>
        </w:rPr>
        <w:t>предметні</w:t>
      </w:r>
      <w:proofErr w:type="spellEnd"/>
      <w:r w:rsidRPr="009F54E7">
        <w:rPr>
          <w:rFonts w:ascii="Times New Roman" w:hAnsi="Times New Roman"/>
          <w:sz w:val="28"/>
          <w:szCs w:val="28"/>
        </w:rPr>
        <w:t xml:space="preserve"> </w:t>
      </w:r>
      <w:proofErr w:type="spellStart"/>
      <w:r w:rsidRPr="009F54E7">
        <w:rPr>
          <w:rFonts w:ascii="Times New Roman" w:hAnsi="Times New Roman"/>
          <w:sz w:val="28"/>
          <w:szCs w:val="28"/>
        </w:rPr>
        <w:t>комісії</w:t>
      </w:r>
      <w:proofErr w:type="spellEnd"/>
      <w:r w:rsidRPr="009F54E7">
        <w:rPr>
          <w:rFonts w:ascii="Times New Roman" w:hAnsi="Times New Roman"/>
          <w:sz w:val="28"/>
          <w:szCs w:val="28"/>
        </w:rPr>
        <w:t xml:space="preserve">; </w:t>
      </w:r>
    </w:p>
    <w:p w:rsidR="000C222C" w:rsidRPr="009F54E7" w:rsidRDefault="000C222C" w:rsidP="000C222C">
      <w:pPr>
        <w:ind w:firstLine="709"/>
        <w:contextualSpacing/>
        <w:jc w:val="both"/>
        <w:rPr>
          <w:rFonts w:ascii="Times New Roman" w:hAnsi="Times New Roman"/>
          <w:sz w:val="28"/>
          <w:szCs w:val="28"/>
        </w:rPr>
      </w:pPr>
      <w:r w:rsidRPr="009F54E7">
        <w:rPr>
          <w:rFonts w:ascii="Times New Roman" w:hAnsi="Times New Roman"/>
          <w:sz w:val="28"/>
          <w:szCs w:val="28"/>
        </w:rPr>
        <w:t xml:space="preserve">- </w:t>
      </w:r>
      <w:proofErr w:type="spellStart"/>
      <w:r w:rsidRPr="009F54E7">
        <w:rPr>
          <w:rFonts w:ascii="Times New Roman" w:hAnsi="Times New Roman"/>
          <w:sz w:val="28"/>
          <w:szCs w:val="28"/>
        </w:rPr>
        <w:t>апеляційні</w:t>
      </w:r>
      <w:proofErr w:type="spellEnd"/>
      <w:r w:rsidRPr="009F54E7">
        <w:rPr>
          <w:rFonts w:ascii="Times New Roman" w:hAnsi="Times New Roman"/>
          <w:sz w:val="28"/>
          <w:szCs w:val="28"/>
        </w:rPr>
        <w:t xml:space="preserve"> </w:t>
      </w:r>
      <w:proofErr w:type="spellStart"/>
      <w:r w:rsidRPr="009F54E7">
        <w:rPr>
          <w:rFonts w:ascii="Times New Roman" w:hAnsi="Times New Roman"/>
          <w:sz w:val="28"/>
          <w:szCs w:val="28"/>
        </w:rPr>
        <w:t>комісії</w:t>
      </w:r>
      <w:proofErr w:type="spellEnd"/>
      <w:r w:rsidRPr="009F54E7">
        <w:rPr>
          <w:rFonts w:ascii="Times New Roman" w:hAnsi="Times New Roman"/>
          <w:sz w:val="28"/>
          <w:szCs w:val="28"/>
        </w:rPr>
        <w:t>.</w:t>
      </w:r>
    </w:p>
    <w:p w:rsidR="000C222C" w:rsidRPr="009F54E7" w:rsidRDefault="000C222C" w:rsidP="000C222C">
      <w:pPr>
        <w:spacing w:before="240" w:after="0" w:line="240" w:lineRule="auto"/>
        <w:ind w:firstLineChars="252" w:firstLine="706"/>
        <w:jc w:val="both"/>
        <w:rPr>
          <w:rFonts w:ascii="Times New Roman" w:hAnsi="Times New Roman"/>
          <w:sz w:val="28"/>
          <w:szCs w:val="28"/>
          <w:lang w:eastAsia="uk-UA"/>
        </w:rPr>
      </w:pPr>
      <w:r w:rsidRPr="009F54E7">
        <w:rPr>
          <w:rFonts w:ascii="Times New Roman" w:hAnsi="Times New Roman"/>
          <w:sz w:val="28"/>
          <w:szCs w:val="28"/>
          <w:lang w:eastAsia="uk-UA"/>
        </w:rPr>
        <w:t>4. </w:t>
      </w:r>
      <w:proofErr w:type="spellStart"/>
      <w:r w:rsidRPr="009F54E7">
        <w:rPr>
          <w:rFonts w:ascii="Times New Roman" w:hAnsi="Times New Roman"/>
          <w:sz w:val="28"/>
          <w:szCs w:val="28"/>
          <w:lang w:eastAsia="uk-UA"/>
        </w:rPr>
        <w:t>Прийом</w:t>
      </w:r>
      <w:proofErr w:type="spellEnd"/>
      <w:r w:rsidRPr="009F54E7">
        <w:rPr>
          <w:rFonts w:ascii="Times New Roman" w:hAnsi="Times New Roman"/>
          <w:sz w:val="28"/>
          <w:szCs w:val="28"/>
          <w:lang w:eastAsia="uk-UA"/>
        </w:rPr>
        <w:t xml:space="preserve"> на </w:t>
      </w:r>
      <w:proofErr w:type="spellStart"/>
      <w:r w:rsidRPr="009F54E7">
        <w:rPr>
          <w:rFonts w:ascii="Times New Roman" w:hAnsi="Times New Roman"/>
          <w:sz w:val="28"/>
          <w:szCs w:val="28"/>
          <w:lang w:eastAsia="uk-UA"/>
        </w:rPr>
        <w:t>навчання</w:t>
      </w:r>
      <w:proofErr w:type="spellEnd"/>
      <w:r w:rsidRPr="009F54E7">
        <w:rPr>
          <w:rFonts w:ascii="Times New Roman" w:hAnsi="Times New Roman"/>
          <w:sz w:val="28"/>
          <w:szCs w:val="28"/>
          <w:lang w:eastAsia="uk-UA"/>
        </w:rPr>
        <w:t xml:space="preserve"> </w:t>
      </w:r>
      <w:proofErr w:type="spellStart"/>
      <w:r w:rsidRPr="009F54E7">
        <w:rPr>
          <w:rFonts w:ascii="Times New Roman" w:hAnsi="Times New Roman"/>
          <w:sz w:val="28"/>
          <w:szCs w:val="28"/>
          <w:lang w:eastAsia="uk-UA"/>
        </w:rPr>
        <w:t>здійснюється</w:t>
      </w:r>
      <w:proofErr w:type="spellEnd"/>
      <w:r w:rsidRPr="009F54E7">
        <w:rPr>
          <w:rFonts w:ascii="Times New Roman" w:hAnsi="Times New Roman"/>
          <w:sz w:val="28"/>
          <w:szCs w:val="28"/>
          <w:lang w:eastAsia="uk-UA"/>
        </w:rPr>
        <w:t xml:space="preserve"> </w:t>
      </w:r>
      <w:proofErr w:type="spellStart"/>
      <w:r w:rsidRPr="009F54E7">
        <w:rPr>
          <w:rFonts w:ascii="Times New Roman" w:hAnsi="Times New Roman"/>
          <w:sz w:val="28"/>
          <w:szCs w:val="28"/>
          <w:lang w:eastAsia="uk-UA"/>
        </w:rPr>
        <w:t>Університетом</w:t>
      </w:r>
      <w:proofErr w:type="spellEnd"/>
      <w:r w:rsidRPr="009F54E7">
        <w:rPr>
          <w:rFonts w:ascii="Times New Roman" w:hAnsi="Times New Roman"/>
          <w:sz w:val="28"/>
          <w:szCs w:val="28"/>
          <w:lang w:eastAsia="uk-UA"/>
        </w:rPr>
        <w:t xml:space="preserve"> «</w:t>
      </w:r>
      <w:proofErr w:type="spellStart"/>
      <w:r w:rsidRPr="009F54E7">
        <w:rPr>
          <w:rFonts w:ascii="Times New Roman" w:hAnsi="Times New Roman"/>
          <w:sz w:val="28"/>
          <w:szCs w:val="28"/>
          <w:lang w:eastAsia="uk-UA"/>
        </w:rPr>
        <w:t>Україна</w:t>
      </w:r>
      <w:proofErr w:type="spellEnd"/>
      <w:r w:rsidRPr="009F54E7">
        <w:rPr>
          <w:rFonts w:ascii="Times New Roman" w:hAnsi="Times New Roman"/>
          <w:sz w:val="28"/>
          <w:szCs w:val="28"/>
          <w:lang w:eastAsia="uk-UA"/>
        </w:rPr>
        <w:t xml:space="preserve">» на </w:t>
      </w:r>
      <w:proofErr w:type="spellStart"/>
      <w:r w:rsidRPr="009F54E7">
        <w:rPr>
          <w:rFonts w:ascii="Times New Roman" w:hAnsi="Times New Roman"/>
          <w:sz w:val="28"/>
          <w:szCs w:val="28"/>
          <w:lang w:eastAsia="uk-UA"/>
        </w:rPr>
        <w:t>конкурсній</w:t>
      </w:r>
      <w:proofErr w:type="spellEnd"/>
      <w:r w:rsidRPr="009F54E7">
        <w:rPr>
          <w:rFonts w:ascii="Times New Roman" w:hAnsi="Times New Roman"/>
          <w:sz w:val="28"/>
          <w:szCs w:val="28"/>
          <w:lang w:eastAsia="uk-UA"/>
        </w:rPr>
        <w:t xml:space="preserve"> </w:t>
      </w:r>
      <w:proofErr w:type="spellStart"/>
      <w:r w:rsidRPr="009F54E7">
        <w:rPr>
          <w:rFonts w:ascii="Times New Roman" w:hAnsi="Times New Roman"/>
          <w:sz w:val="28"/>
          <w:szCs w:val="28"/>
          <w:lang w:eastAsia="uk-UA"/>
        </w:rPr>
        <w:t>основі</w:t>
      </w:r>
      <w:proofErr w:type="spellEnd"/>
      <w:r w:rsidRPr="009F54E7">
        <w:rPr>
          <w:rFonts w:ascii="Times New Roman" w:hAnsi="Times New Roman"/>
          <w:sz w:val="28"/>
          <w:szCs w:val="28"/>
          <w:lang w:eastAsia="uk-UA"/>
        </w:rPr>
        <w:t>.</w:t>
      </w:r>
    </w:p>
    <w:p w:rsidR="0001039B" w:rsidRPr="009F54E7" w:rsidRDefault="00D757C7">
      <w:pPr>
        <w:spacing w:after="0" w:line="240" w:lineRule="auto"/>
        <w:ind w:firstLine="567"/>
        <w:jc w:val="both"/>
        <w:rPr>
          <w:rFonts w:ascii="Times New Roman" w:hAnsi="Times New Roman"/>
          <w:color w:val="000000"/>
          <w:sz w:val="28"/>
          <w:szCs w:val="28"/>
          <w:lang w:val="uk-UA" w:eastAsia="uk-UA"/>
        </w:rPr>
      </w:pPr>
      <w:hyperlink r:id="rId8" w:anchor="Text">
        <w:r w:rsidR="000C222C" w:rsidRPr="009F54E7">
          <w:rPr>
            <w:rFonts w:ascii="Times New Roman" w:hAnsi="Times New Roman"/>
            <w:color w:val="000000"/>
            <w:sz w:val="28"/>
            <w:szCs w:val="28"/>
            <w:lang w:val="uk-UA" w:eastAsia="uk-UA"/>
          </w:rPr>
          <w:t>5</w:t>
        </w:r>
        <w:r w:rsidR="00A51B68" w:rsidRPr="009F54E7">
          <w:rPr>
            <w:rFonts w:ascii="Times New Roman" w:hAnsi="Times New Roman"/>
            <w:color w:val="000000"/>
            <w:sz w:val="28"/>
            <w:szCs w:val="28"/>
            <w:lang w:val="uk-UA" w:eastAsia="uk-UA"/>
          </w:rPr>
          <w:t xml:space="preserve">. Організацію прийому вступників здійснює приймальна комісія – робочий орган </w:t>
        </w:r>
        <w:r w:rsidR="000C222C" w:rsidRPr="009F54E7">
          <w:rPr>
            <w:rFonts w:ascii="Times New Roman" w:hAnsi="Times New Roman"/>
            <w:color w:val="000000"/>
            <w:sz w:val="28"/>
            <w:szCs w:val="28"/>
            <w:lang w:val="uk-UA" w:eastAsia="uk-UA"/>
          </w:rPr>
          <w:t>Університету «Україна»</w:t>
        </w:r>
        <w:r w:rsidR="00A51B68" w:rsidRPr="009F54E7">
          <w:rPr>
            <w:rFonts w:ascii="Times New Roman" w:hAnsi="Times New Roman"/>
            <w:color w:val="000000"/>
            <w:sz w:val="28"/>
            <w:szCs w:val="28"/>
            <w:lang w:val="uk-UA" w:eastAsia="uk-UA"/>
          </w:rPr>
          <w:t xml:space="preserve">. Приймальна комісія діє згідно з </w:t>
        </w:r>
        <w:r w:rsidR="00CC49D1" w:rsidRPr="009F54E7">
          <w:rPr>
            <w:rFonts w:ascii="Times New Roman" w:hAnsi="Times New Roman"/>
            <w:color w:val="000000"/>
            <w:sz w:val="28"/>
            <w:szCs w:val="28"/>
            <w:lang w:val="uk-UA" w:eastAsia="uk-UA"/>
          </w:rPr>
          <w:t>П</w:t>
        </w:r>
        <w:r w:rsidR="00A51B68" w:rsidRPr="009F54E7">
          <w:rPr>
            <w:rFonts w:ascii="Times New Roman" w:hAnsi="Times New Roman"/>
            <w:color w:val="000000"/>
            <w:sz w:val="28"/>
            <w:szCs w:val="28"/>
            <w:lang w:val="uk-UA" w:eastAsia="uk-UA"/>
          </w:rPr>
          <w:t xml:space="preserve">оложенням про </w:t>
        </w:r>
        <w:r w:rsidR="00A51B68" w:rsidRPr="009F54E7">
          <w:rPr>
            <w:rFonts w:ascii="Times New Roman" w:hAnsi="Times New Roman"/>
            <w:color w:val="000000"/>
            <w:sz w:val="28"/>
            <w:szCs w:val="28"/>
            <w:lang w:val="uk-UA" w:eastAsia="uk-UA"/>
          </w:rPr>
          <w:lastRenderedPageBreak/>
          <w:t xml:space="preserve">приймальну комісію </w:t>
        </w:r>
        <w:r w:rsidR="000C222C" w:rsidRPr="009F54E7">
          <w:rPr>
            <w:rFonts w:ascii="Times New Roman" w:hAnsi="Times New Roman"/>
            <w:color w:val="000000"/>
            <w:sz w:val="28"/>
            <w:szCs w:val="28"/>
            <w:lang w:val="uk-UA" w:eastAsia="uk-UA"/>
          </w:rPr>
          <w:t>Університету «Україна»</w:t>
        </w:r>
        <w:r w:rsidR="00A51B68" w:rsidRPr="009F54E7">
          <w:rPr>
            <w:rFonts w:ascii="Times New Roman" w:hAnsi="Times New Roman"/>
            <w:color w:val="000000"/>
            <w:sz w:val="28"/>
            <w:szCs w:val="28"/>
            <w:lang w:val="uk-UA" w:eastAsia="uk-UA"/>
          </w:rPr>
          <w:t xml:space="preserve">, розробленим </w:t>
        </w:r>
        <w:r w:rsidR="00CC49D1" w:rsidRPr="009F54E7">
          <w:rPr>
            <w:rFonts w:ascii="Times New Roman" w:hAnsi="Times New Roman"/>
            <w:color w:val="000000"/>
            <w:sz w:val="28"/>
            <w:szCs w:val="28"/>
            <w:lang w:val="uk-UA" w:eastAsia="uk-UA"/>
          </w:rPr>
          <w:t>і</w:t>
        </w:r>
        <w:r w:rsidR="00A51B68" w:rsidRPr="009F54E7">
          <w:rPr>
            <w:rFonts w:ascii="Times New Roman" w:hAnsi="Times New Roman"/>
            <w:color w:val="000000"/>
            <w:sz w:val="28"/>
            <w:szCs w:val="28"/>
            <w:lang w:val="uk-UA" w:eastAsia="uk-UA"/>
          </w:rPr>
          <w:t xml:space="preserve">з урахуванням вимог Положення про приймальну комісію вищого навчального закладу, затвердженого наказом Міністерства освіти і науки України від 15 жовтня 2015 року № 1085, зареєстрованого в Міністерстві юстиції України 04 листопада 2015 року за № 1353/27798. Положення про приймальну комісію </w:t>
        </w:r>
        <w:r w:rsidR="008536D9" w:rsidRPr="009F54E7">
          <w:rPr>
            <w:rFonts w:ascii="Times New Roman" w:hAnsi="Times New Roman"/>
            <w:color w:val="000000"/>
            <w:sz w:val="28"/>
            <w:szCs w:val="28"/>
            <w:lang w:val="uk-UA" w:eastAsia="uk-UA"/>
          </w:rPr>
          <w:t>Університету «Україна»</w:t>
        </w:r>
        <w:r w:rsidR="00016001" w:rsidRPr="009F54E7">
          <w:rPr>
            <w:rFonts w:ascii="Times New Roman" w:hAnsi="Times New Roman"/>
            <w:color w:val="000000"/>
            <w:sz w:val="28"/>
            <w:szCs w:val="28"/>
            <w:lang w:val="uk-UA" w:eastAsia="uk-UA"/>
          </w:rPr>
          <w:t xml:space="preserve"> </w:t>
        </w:r>
        <w:r w:rsidR="00A51B68" w:rsidRPr="009F54E7">
          <w:rPr>
            <w:rFonts w:ascii="Times New Roman" w:hAnsi="Times New Roman"/>
            <w:color w:val="000000"/>
            <w:sz w:val="28"/>
            <w:szCs w:val="28"/>
            <w:lang w:val="uk-UA" w:eastAsia="uk-UA"/>
          </w:rPr>
          <w:t xml:space="preserve">оприлюднюється на офіційному </w:t>
        </w:r>
        <w:proofErr w:type="spellStart"/>
        <w:r w:rsidR="00A51B68" w:rsidRPr="009F54E7">
          <w:rPr>
            <w:rFonts w:ascii="Times New Roman" w:hAnsi="Times New Roman"/>
            <w:color w:val="000000"/>
            <w:sz w:val="28"/>
            <w:szCs w:val="28"/>
            <w:lang w:val="uk-UA" w:eastAsia="uk-UA"/>
          </w:rPr>
          <w:t>вебсайті</w:t>
        </w:r>
        <w:proofErr w:type="spellEnd"/>
        <w:r w:rsidR="00A51B68" w:rsidRPr="009F54E7">
          <w:rPr>
            <w:rFonts w:ascii="Times New Roman" w:hAnsi="Times New Roman"/>
            <w:color w:val="000000"/>
            <w:sz w:val="28"/>
            <w:szCs w:val="28"/>
            <w:lang w:val="uk-UA" w:eastAsia="uk-UA"/>
          </w:rPr>
          <w:t>.</w:t>
        </w:r>
      </w:hyperlink>
    </w:p>
    <w:p w:rsidR="0001039B" w:rsidRPr="009F54E7" w:rsidRDefault="000C222C">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Президент Університету «Україна»</w:t>
      </w:r>
      <w:r w:rsidR="00A51B68" w:rsidRPr="009F54E7">
        <w:rPr>
          <w:rFonts w:ascii="Times New Roman" w:hAnsi="Times New Roman"/>
          <w:color w:val="000000"/>
          <w:sz w:val="28"/>
          <w:szCs w:val="28"/>
          <w:lang w:val="uk-UA" w:eastAsia="uk-UA"/>
        </w:rPr>
        <w:t xml:space="preserve"> забезпечує дотримання законодавства України, зокрема Правил прийому, а також відкритість та прозорість роботи приймальної комісії.</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Рішення приймальної комісії, прийняте в межах її компетенції, є підставою для прийняття відповідного наказу та/або виконання процедур вступної кампанії.</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Усі питання, пов'язані з прийомом на навчання, вирішуються приймальною комісією на її засіданнях. Рішення приймальної комісії оприлюднюються на офіційному </w:t>
      </w:r>
      <w:proofErr w:type="spellStart"/>
      <w:r w:rsidRPr="009F54E7">
        <w:rPr>
          <w:rFonts w:ascii="Times New Roman" w:hAnsi="Times New Roman"/>
          <w:color w:val="000000"/>
          <w:sz w:val="28"/>
          <w:szCs w:val="28"/>
          <w:lang w:val="uk-UA" w:eastAsia="uk-UA"/>
        </w:rPr>
        <w:t>вебсайті</w:t>
      </w:r>
      <w:proofErr w:type="spellEnd"/>
      <w:r w:rsidRPr="009F54E7">
        <w:rPr>
          <w:rFonts w:ascii="Times New Roman" w:hAnsi="Times New Roman"/>
          <w:color w:val="000000"/>
          <w:sz w:val="28"/>
          <w:szCs w:val="28"/>
          <w:lang w:val="uk-UA" w:eastAsia="uk-UA"/>
        </w:rPr>
        <w:t xml:space="preserve"> </w:t>
      </w:r>
      <w:r w:rsidR="008536D9"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xml:space="preserve"> не пізніше наступного дня після їх прийняття.</w:t>
      </w:r>
    </w:p>
    <w:p w:rsidR="0001039B" w:rsidRPr="009F54E7" w:rsidRDefault="008536D9">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6</w:t>
      </w:r>
      <w:r w:rsidR="00A51B68" w:rsidRPr="009F54E7">
        <w:rPr>
          <w:rFonts w:ascii="Times New Roman" w:hAnsi="Times New Roman"/>
          <w:color w:val="000000"/>
          <w:sz w:val="28"/>
          <w:szCs w:val="28"/>
          <w:lang w:val="uk-UA" w:eastAsia="uk-UA"/>
        </w:rPr>
        <w:t>. У ц</w:t>
      </w:r>
      <w:r w:rsidRPr="009F54E7">
        <w:rPr>
          <w:rFonts w:ascii="Times New Roman" w:hAnsi="Times New Roman"/>
          <w:color w:val="000000"/>
          <w:sz w:val="28"/>
          <w:szCs w:val="28"/>
          <w:lang w:val="uk-UA" w:eastAsia="uk-UA"/>
        </w:rPr>
        <w:t>их</w:t>
      </w:r>
      <w:r w:rsidR="00A51B68" w:rsidRPr="009F54E7">
        <w:rPr>
          <w:rFonts w:ascii="Times New Roman" w:hAnsi="Times New Roman"/>
          <w:color w:val="000000"/>
          <w:sz w:val="28"/>
          <w:szCs w:val="28"/>
          <w:lang w:val="uk-UA" w:eastAsia="uk-UA"/>
        </w:rPr>
        <w:t xml:space="preserve"> П</w:t>
      </w:r>
      <w:r w:rsidRPr="009F54E7">
        <w:rPr>
          <w:rFonts w:ascii="Times New Roman" w:hAnsi="Times New Roman"/>
          <w:color w:val="000000"/>
          <w:sz w:val="28"/>
          <w:szCs w:val="28"/>
          <w:lang w:val="uk-UA" w:eastAsia="uk-UA"/>
        </w:rPr>
        <w:t>равилах прийому</w:t>
      </w:r>
      <w:r w:rsidR="00A51B68" w:rsidRPr="009F54E7">
        <w:rPr>
          <w:rFonts w:ascii="Times New Roman" w:hAnsi="Times New Roman"/>
          <w:color w:val="000000"/>
          <w:sz w:val="28"/>
          <w:szCs w:val="28"/>
          <w:lang w:val="uk-UA" w:eastAsia="uk-UA"/>
        </w:rPr>
        <w:t xml:space="preserve"> терміни вжито в таких значеннях:</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адресне розміщення бюджетних місць – надання вступнику рекомендації до зарахування на місця навчання за кошти державного або місцевого бюджету (за державним або регіональним замовленням) на підставі його конкурсного </w:t>
      </w:r>
      <w:proofErr w:type="spellStart"/>
      <w:r w:rsidRPr="009F54E7">
        <w:rPr>
          <w:rFonts w:ascii="Times New Roman" w:hAnsi="Times New Roman"/>
          <w:color w:val="000000"/>
          <w:sz w:val="28"/>
          <w:szCs w:val="28"/>
          <w:lang w:val="uk-UA" w:eastAsia="uk-UA"/>
        </w:rPr>
        <w:t>бала</w:t>
      </w:r>
      <w:proofErr w:type="spellEnd"/>
      <w:r w:rsidRPr="009F54E7">
        <w:rPr>
          <w:rFonts w:ascii="Times New Roman" w:hAnsi="Times New Roman"/>
          <w:color w:val="000000"/>
          <w:sz w:val="28"/>
          <w:szCs w:val="28"/>
          <w:lang w:val="uk-UA" w:eastAsia="uk-UA"/>
        </w:rPr>
        <w:t>;</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відкрита конкурсна пропозиція – конкурсна пропозиція, для якої кількість місць для навчання за державним замовленням у кожному закладі вищої освіти визначається під час адресного розміщення бюджетних місць у межах між кваліфікаційним мінімумом та максимальним обсягом державного замовлення або дорівнює нулю в разі, якщо кількість осіб, які можуть бути рекомендовані до зарахування під час адресного розміщення бюджетних місць, є меншою, ніж кваліфікаційний мінімум державного замовлення;</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вступ на основі (основа вступу) – раніше здобутий освітній (освітньо-кваліфікаційний) рівень або освітній ступінь та відповідний рівень Національної рамки кваліфікацій (далі </w:t>
      </w:r>
      <w:r w:rsidR="00BE7AE6"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 НРК), на основі якого здійснюється вступ для здобуття ступеня вищої освіти.</w:t>
      </w:r>
      <w:r w:rsidRPr="009F54E7">
        <w:rPr>
          <w:rFonts w:ascii="Times New Roman" w:hAnsi="Times New Roman"/>
          <w:iCs/>
          <w:color w:val="000000"/>
          <w:sz w:val="28"/>
          <w:szCs w:val="28"/>
          <w:lang w:val="uk-UA" w:eastAsia="uk-UA"/>
        </w:rPr>
        <w:t xml:space="preserve"> </w:t>
      </w:r>
      <w:r w:rsidRPr="009F54E7">
        <w:rPr>
          <w:rFonts w:ascii="Times New Roman" w:hAnsi="Times New Roman"/>
          <w:bCs/>
          <w:sz w:val="28"/>
          <w:szCs w:val="28"/>
          <w:lang w:val="uk-UA" w:eastAsia="uk-UA"/>
        </w:rPr>
        <w:t xml:space="preserve">Вступ на навчання для здобуття ступеня вищої освіти можливий на основі </w:t>
      </w:r>
      <w:r w:rsidRPr="009F54E7">
        <w:rPr>
          <w:rFonts w:ascii="Times New Roman" w:hAnsi="Times New Roman"/>
          <w:bCs/>
          <w:color w:val="000000"/>
          <w:sz w:val="28"/>
          <w:szCs w:val="28"/>
          <w:lang w:val="uk-UA" w:eastAsia="uk-UA"/>
        </w:rPr>
        <w:t>повної</w:t>
      </w:r>
      <w:r w:rsidRPr="009F54E7">
        <w:rPr>
          <w:rFonts w:ascii="Times New Roman" w:hAnsi="Times New Roman"/>
          <w:color w:val="000000"/>
          <w:sz w:val="28"/>
          <w:szCs w:val="28"/>
          <w:lang w:val="uk-UA" w:eastAsia="uk-UA"/>
        </w:rPr>
        <w:t xml:space="preserve"> </w:t>
      </w:r>
      <w:r w:rsidR="00507040" w:rsidRPr="009F54E7">
        <w:rPr>
          <w:rFonts w:ascii="Times New Roman" w:hAnsi="Times New Roman"/>
          <w:color w:val="000000"/>
          <w:sz w:val="28"/>
          <w:szCs w:val="28"/>
          <w:lang w:val="uk-UA" w:eastAsia="uk-UA"/>
        </w:rPr>
        <w:t xml:space="preserve">загальної середньої освіти </w:t>
      </w:r>
      <w:r w:rsidRPr="009F54E7">
        <w:rPr>
          <w:rFonts w:ascii="Times New Roman" w:hAnsi="Times New Roman"/>
          <w:iCs/>
          <w:color w:val="000000"/>
          <w:sz w:val="28"/>
          <w:szCs w:val="28"/>
          <w:lang w:val="uk-UA" w:eastAsia="uk-UA"/>
        </w:rPr>
        <w:t>(профільної середньої освіти) (далі – ПЗСО),</w:t>
      </w:r>
      <w:r w:rsidRPr="009F54E7">
        <w:rPr>
          <w:rFonts w:ascii="Times New Roman" w:hAnsi="Times New Roman"/>
          <w:color w:val="000000"/>
          <w:sz w:val="28"/>
          <w:szCs w:val="28"/>
          <w:lang w:val="uk-UA" w:eastAsia="uk-UA"/>
        </w:rPr>
        <w:t xml:space="preserve">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5 рівень НРК (далі – НРК5), освітнього ступеня бакалавра </w:t>
      </w:r>
      <w:r w:rsidR="00BE7AE6"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 6 рівень НРК (далі – НРК6), освітнього ступеня магістра (освітньо-кваліфікаційного рівня спеціаліста) – 7 рівень НРК (далі </w:t>
      </w:r>
      <w:r w:rsidR="00BE7AE6"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 НРК7)</w:t>
      </w:r>
      <w:r w:rsidR="00835925" w:rsidRPr="009F54E7">
        <w:rPr>
          <w:rFonts w:ascii="Times New Roman" w:hAnsi="Times New Roman"/>
          <w:color w:val="000000"/>
          <w:sz w:val="28"/>
          <w:szCs w:val="28"/>
          <w:lang w:val="uk-UA" w:eastAsia="uk-UA"/>
        </w:rPr>
        <w:t>;</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вступне випробування – оцінювання підготовленості вступника, що може проводитися у формі національного </w:t>
      </w:r>
      <w:proofErr w:type="spellStart"/>
      <w:r w:rsidRPr="009F54E7">
        <w:rPr>
          <w:rFonts w:ascii="Times New Roman" w:hAnsi="Times New Roman"/>
          <w:color w:val="000000"/>
          <w:sz w:val="28"/>
          <w:szCs w:val="28"/>
          <w:lang w:val="uk-UA" w:eastAsia="uk-UA"/>
        </w:rPr>
        <w:t>мультипредметного</w:t>
      </w:r>
      <w:proofErr w:type="spellEnd"/>
      <w:r w:rsidRPr="009F54E7">
        <w:rPr>
          <w:rFonts w:ascii="Times New Roman" w:hAnsi="Times New Roman"/>
          <w:color w:val="000000"/>
          <w:sz w:val="28"/>
          <w:szCs w:val="28"/>
          <w:lang w:val="uk-UA" w:eastAsia="uk-UA"/>
        </w:rPr>
        <w:t xml:space="preserve"> тесту, єдиного вступного іспиту, єдиного фахового вступного випробування, а також очно та/або дистанційно (за рішенням закладу вищої освіти; для осіб, які зареєстровані та перебувають на тимчасово окупованій території</w:t>
      </w:r>
      <w:r w:rsidR="00BE7AE6"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 – за зверненням вступника) у формі вступного іспиту для іноземців, співбесіди, конкурсу творчих та/або фізичних здібностей, фахового іспиту, а також вступного іспиту з іноземної мови, спеціальності, презентації дослідницьких пропозицій чи досягнень у разі </w:t>
      </w:r>
      <w:r w:rsidRPr="009F54E7">
        <w:rPr>
          <w:rFonts w:ascii="Times New Roman" w:hAnsi="Times New Roman"/>
          <w:color w:val="000000"/>
          <w:sz w:val="28"/>
          <w:szCs w:val="28"/>
          <w:lang w:val="uk-UA" w:eastAsia="uk-UA"/>
        </w:rPr>
        <w:lastRenderedPageBreak/>
        <w:t>вступу на навчання для здобуття ступеня доктора філософії, за результатами якого виставляється одна позитивна оцінка за шкалою 100–200 (з кроком не менше ніж в один бал) або ухвалюється рішення про негативну оцінку («незадовільно»);</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вступний іспит для іноземців – форма вступного випробування, яка передбачає оцінювання знань, умінь та навичок вступника з одного або декількох предметів, навчальних дисциплін або спеціальності (іноземці та особи без громадянства, які складають вступний іспит для іноземців, не складають інших вступних випробувань);</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вступник – особа, яка </w:t>
      </w:r>
      <w:r w:rsidRPr="009F54E7">
        <w:rPr>
          <w:rFonts w:ascii="Times New Roman" w:hAnsi="Times New Roman"/>
          <w:sz w:val="28"/>
          <w:szCs w:val="24"/>
          <w:lang w:val="uk-UA" w:eastAsia="uk-UA"/>
        </w:rPr>
        <w:t>зареєструвала особистий електронний кабінет вступника</w:t>
      </w:r>
      <w:r w:rsidRPr="009F54E7">
        <w:rPr>
          <w:rFonts w:ascii="Times New Roman" w:hAnsi="Times New Roman"/>
          <w:color w:val="000000"/>
          <w:sz w:val="28"/>
          <w:szCs w:val="28"/>
          <w:lang w:val="uk-UA" w:eastAsia="uk-UA"/>
        </w:rPr>
        <w:t xml:space="preserve"> та/або подала заяву(и) про допуск до участі в конкурсному відборі на одну (</w:t>
      </w:r>
      <w:r w:rsidR="00BE7AE6" w:rsidRPr="009F54E7">
        <w:rPr>
          <w:rFonts w:ascii="Times New Roman" w:hAnsi="Times New Roman"/>
          <w:color w:val="000000"/>
          <w:sz w:val="28"/>
          <w:szCs w:val="28"/>
          <w:lang w:val="uk-UA" w:eastAsia="uk-UA"/>
        </w:rPr>
        <w:t>декілька) конкурсних пропозицій</w:t>
      </w:r>
      <w:r w:rsidRPr="009F54E7">
        <w:rPr>
          <w:rFonts w:ascii="Times New Roman" w:hAnsi="Times New Roman"/>
          <w:color w:val="000000"/>
          <w:sz w:val="28"/>
          <w:szCs w:val="28"/>
          <w:lang w:val="uk-UA" w:eastAsia="uk-UA"/>
        </w:rPr>
        <w:t>;</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заява на участь у вступних випробуваннях – запис, що вноситься до Єдиної державної електронної бази з питань освіти (далі – ЄДЕБО) в електронній формі, заповненій вступником онлайн в особистому електронному кабінеті вступника, або закладом освіти на підставі заяви, поданої вступником у паперовій формі;</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заява на участь у конкурсному відборі до закладу освіти (далі – заява) – запис, що вноситься до ЄДЕБО в електронній формі, заповненій вступником онлайн в особистому </w:t>
      </w:r>
      <w:r w:rsidR="00BE7AE6" w:rsidRPr="009F54E7">
        <w:rPr>
          <w:rFonts w:ascii="Times New Roman" w:hAnsi="Times New Roman"/>
          <w:color w:val="000000"/>
          <w:sz w:val="28"/>
          <w:szCs w:val="28"/>
          <w:lang w:val="uk-UA" w:eastAsia="uk-UA"/>
        </w:rPr>
        <w:t>електронному кабінеті вступника</w:t>
      </w:r>
      <w:r w:rsidRPr="009F54E7">
        <w:rPr>
          <w:rFonts w:ascii="Times New Roman" w:hAnsi="Times New Roman"/>
          <w:color w:val="000000"/>
          <w:sz w:val="28"/>
          <w:szCs w:val="28"/>
          <w:lang w:val="uk-UA" w:eastAsia="uk-UA"/>
        </w:rPr>
        <w:t xml:space="preserve"> або закладом освіти на підставі заяви, поданої вступником у паперовій формі, та містить відомості про обрані ним заклад освіти, конкурсну пропозицію та встановлену вступником пріоритетність заяви (в разі її використання);</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єдине фахове вступне випробування (далі – ЄФВВ) – форма вступного випробування для вступу на навчання для здобуття ступеня бакалавра (магістра) на основі НРК5, магістра на основі НРК6 або НРК7, яка передбачає оцінювання рівня підготовленості вступника до здобуття ступеня бакалавра, магіс</w:t>
      </w:r>
      <w:r w:rsidR="00BE7AE6" w:rsidRPr="009F54E7">
        <w:rPr>
          <w:rFonts w:ascii="Times New Roman" w:hAnsi="Times New Roman"/>
          <w:color w:val="000000"/>
          <w:sz w:val="28"/>
          <w:szCs w:val="28"/>
          <w:lang w:val="uk-UA" w:eastAsia="uk-UA"/>
        </w:rPr>
        <w:t>тра з відповідної спеціальності/</w:t>
      </w:r>
      <w:r w:rsidRPr="009F54E7">
        <w:rPr>
          <w:rFonts w:ascii="Times New Roman" w:hAnsi="Times New Roman"/>
          <w:color w:val="000000"/>
          <w:sz w:val="28"/>
          <w:szCs w:val="28"/>
          <w:lang w:val="uk-UA" w:eastAsia="uk-UA"/>
        </w:rPr>
        <w:t>відповідних спеціальностей, яке проводиться Українським центром оцінювання якості освіти відповідно до законодавства;</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єдиний вступний іспит (далі – ЄВІ) – форма вступного випробування для вступу на навчання для здобуття ступеня магістра на основі НРК6 або НРК7, а також для допуску</w:t>
      </w:r>
      <w:r w:rsidRPr="009F54E7">
        <w:rPr>
          <w:rFonts w:ascii="Times New Roman" w:hAnsi="Times New Roman"/>
          <w:sz w:val="28"/>
          <w:szCs w:val="28"/>
          <w:shd w:val="clear" w:color="auto" w:fill="FFFFFF"/>
          <w:lang w:val="uk-UA"/>
        </w:rPr>
        <w:t xml:space="preserve"> до вступного іспиту з іноземної мови</w:t>
      </w:r>
      <w:r w:rsidRPr="009F54E7">
        <w:rPr>
          <w:rFonts w:ascii="Times New Roman" w:hAnsi="Times New Roman"/>
          <w:color w:val="000000"/>
          <w:sz w:val="28"/>
          <w:szCs w:val="28"/>
          <w:lang w:val="uk-UA" w:eastAsia="uk-UA"/>
        </w:rPr>
        <w:t xml:space="preserve"> для вступу на навчання для здо</w:t>
      </w:r>
      <w:r w:rsidR="00BE7AE6" w:rsidRPr="009F54E7">
        <w:rPr>
          <w:rFonts w:ascii="Times New Roman" w:hAnsi="Times New Roman"/>
          <w:color w:val="000000"/>
          <w:sz w:val="28"/>
          <w:szCs w:val="28"/>
          <w:lang w:val="uk-UA" w:eastAsia="uk-UA"/>
        </w:rPr>
        <w:t>буття ступеня доктора філософії/</w:t>
      </w:r>
      <w:r w:rsidRPr="009F54E7">
        <w:rPr>
          <w:rFonts w:ascii="Times New Roman" w:hAnsi="Times New Roman"/>
          <w:color w:val="000000"/>
          <w:sz w:val="28"/>
          <w:szCs w:val="28"/>
          <w:lang w:val="uk-UA" w:eastAsia="uk-UA"/>
        </w:rPr>
        <w:t xml:space="preserve">доктора мистецтва, яка поєднує тест загальної навчальної компетентності та тест </w:t>
      </w:r>
      <w:r w:rsidR="00BE7AE6"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іноземної мови (англійської, німецької, французької, іспанської на вибір вступника), яке проводиться Українським центром оцінювання якості освіти відповідно до законодавства;</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кваліфікаційний мінімум державного замовлення – мінімальна кількість вступників, яка може бути рекомендована для зарахування на відкриту конкурсну пропозицію під час адресного розміщення бюджетних місць;</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іноземців, які прибувають на навчання відповідно до міжнародних договорів України; </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осіб </w:t>
      </w:r>
      <w:r w:rsidR="00BE7AE6"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посвідченням закордонного українця, які не проживають постійно в Україні;</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квота-1 –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яка може бути використана для прийому </w:t>
      </w:r>
      <w:r w:rsidRPr="009F54E7">
        <w:rPr>
          <w:rFonts w:ascii="Times New Roman" w:hAnsi="Times New Roman"/>
          <w:color w:val="000000"/>
          <w:sz w:val="28"/>
          <w:szCs w:val="28"/>
          <w:lang w:val="uk-UA" w:eastAsia="uk-UA"/>
        </w:rPr>
        <w:lastRenderedPageBreak/>
        <w:t xml:space="preserve">вступників на основі ПЗСО та НРК5, що мають право на спеціальні умови вступу в визначених </w:t>
      </w:r>
      <w:r w:rsidR="004E475A" w:rsidRPr="009F54E7">
        <w:rPr>
          <w:rFonts w:ascii="Times New Roman" w:hAnsi="Times New Roman"/>
          <w:color w:val="000000"/>
          <w:sz w:val="28"/>
          <w:szCs w:val="28"/>
          <w:lang w:val="uk-UA" w:eastAsia="uk-UA"/>
        </w:rPr>
        <w:t>Правилами прийому</w:t>
      </w:r>
      <w:r w:rsidRPr="009F54E7">
        <w:rPr>
          <w:rFonts w:ascii="Times New Roman" w:hAnsi="Times New Roman"/>
          <w:color w:val="000000"/>
          <w:sz w:val="28"/>
          <w:szCs w:val="28"/>
          <w:lang w:val="uk-UA" w:eastAsia="uk-UA"/>
        </w:rPr>
        <w:t xml:space="preserve"> випадках (крім осіб, які мають право на квоту-2);</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квота-2 –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яка може бути використана для прийому вступників на основі ПЗСО та НРК5, місце проживання яких станом на 24 лютого 2022 року задекларовано (зареєстровано) на тимчасово окупованих територіях, або в населених пунктах, віднесених до територій активних бойових дій (територій активних бойових дій, на яких функціонують державні електронні інформаційні ресурси) станом на 01 липня 2024 року, або тимчасова окупація яких Російською Федерацією завершилась після 01 січня 2024 року </w:t>
      </w:r>
      <w:r w:rsidRPr="009F54E7">
        <w:rPr>
          <w:rFonts w:ascii="Times New Roman" w:hAnsi="Times New Roman"/>
          <w:iCs/>
          <w:sz w:val="28"/>
          <w:szCs w:val="28"/>
          <w:lang w:val="uk-UA"/>
        </w:rPr>
        <w:t>і які</w:t>
      </w:r>
      <w:r w:rsidRPr="009F54E7">
        <w:rPr>
          <w:rFonts w:ascii="Times New Roman" w:hAnsi="Times New Roman"/>
          <w:sz w:val="28"/>
          <w:szCs w:val="28"/>
          <w:lang w:val="uk-UA"/>
        </w:rPr>
        <w:t xml:space="preserve"> перебувають на ній або здійснили внутрішнє переміщення з неї в календарний рік вступу</w:t>
      </w:r>
      <w:r w:rsidRPr="009F54E7">
        <w:rPr>
          <w:rFonts w:ascii="Times New Roman" w:hAnsi="Times New Roman"/>
          <w:color w:val="000000"/>
          <w:sz w:val="28"/>
          <w:szCs w:val="28"/>
          <w:lang w:val="uk-UA" w:eastAsia="uk-UA"/>
        </w:rPr>
        <w:t>;</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конкурс творчих або фізичних здібностей (далі – творчий конкурс) – форма вступного випробування для вступу на основі ПЗСО та НРК5, яка передбачає демонстрацію та оцінювання творчих або фізичних здібностей вступника (у тому числі здобутої раніше спеціалізованої освіти), необхідних для здобуття вищої освіти за спеціальністю, яка включена до Переліку спеціальностей, прийом на навчання за якими здійснюється з урахуванням рівня творчих </w:t>
      </w:r>
      <w:r w:rsidRPr="009F54E7">
        <w:rPr>
          <w:rFonts w:ascii="Times New Roman" w:hAnsi="Times New Roman"/>
          <w:iCs/>
          <w:color w:val="000000"/>
          <w:sz w:val="28"/>
          <w:szCs w:val="28"/>
          <w:lang w:val="uk-UA" w:eastAsia="uk-UA"/>
        </w:rPr>
        <w:t>та/</w:t>
      </w:r>
      <w:r w:rsidRPr="009F54E7">
        <w:rPr>
          <w:rFonts w:ascii="Times New Roman" w:hAnsi="Times New Roman"/>
          <w:color w:val="000000"/>
          <w:sz w:val="28"/>
          <w:szCs w:val="28"/>
          <w:lang w:val="uk-UA" w:eastAsia="uk-UA"/>
        </w:rPr>
        <w:t xml:space="preserve">або фізичних здібностей вступників, наведеного у додатку </w:t>
      </w:r>
      <w:r w:rsidR="00DB5A09" w:rsidRPr="009F54E7">
        <w:rPr>
          <w:rFonts w:ascii="Times New Roman" w:hAnsi="Times New Roman"/>
          <w:color w:val="000000"/>
          <w:sz w:val="28"/>
          <w:szCs w:val="28"/>
          <w:lang w:val="uk-UA" w:eastAsia="uk-UA"/>
        </w:rPr>
        <w:t>5</w:t>
      </w:r>
      <w:r w:rsidRPr="009F54E7">
        <w:rPr>
          <w:rFonts w:ascii="Times New Roman" w:hAnsi="Times New Roman"/>
          <w:color w:val="000000"/>
          <w:sz w:val="28"/>
          <w:szCs w:val="28"/>
          <w:lang w:val="uk-UA" w:eastAsia="uk-UA"/>
        </w:rPr>
        <w:t xml:space="preserve"> до </w:t>
      </w:r>
      <w:r w:rsidR="00DB5A09" w:rsidRPr="009F54E7">
        <w:rPr>
          <w:rFonts w:ascii="Times New Roman" w:hAnsi="Times New Roman"/>
          <w:color w:val="000000"/>
          <w:sz w:val="28"/>
          <w:szCs w:val="28"/>
          <w:lang w:val="uk-UA" w:eastAsia="uk-UA"/>
        </w:rPr>
        <w:t>цих Правил прийому</w:t>
      </w:r>
      <w:r w:rsidRPr="009F54E7">
        <w:rPr>
          <w:rFonts w:ascii="Times New Roman" w:hAnsi="Times New Roman"/>
          <w:color w:val="000000"/>
          <w:sz w:val="28"/>
          <w:szCs w:val="28"/>
          <w:lang w:val="uk-UA" w:eastAsia="uk-UA"/>
        </w:rPr>
        <w:t>, і проводиться в межах одного дня (результат оцінювання оприлюднюється не пізніше наступного дня);</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конкурсна пропозиція – пропозиція закладу вищої освіти (відокремленого структурного підрозділу закладу вищої освіти, структурного підрозділу закладу вищої освіти, який знаходиться в іншому населеному пункті, аніж місцезнаходження закладу вищої освіти) щодо кількості місць для прийому вступників на певний рівень вищої освіти, певну освітню програму (декілька освітніх програм </w:t>
      </w:r>
      <w:r w:rsidR="00BE7AE6" w:rsidRPr="009F54E7">
        <w:rPr>
          <w:rFonts w:ascii="Times New Roman" w:hAnsi="Times New Roman"/>
          <w:color w:val="000000"/>
          <w:sz w:val="28"/>
          <w:szCs w:val="28"/>
          <w:lang w:val="uk-UA" w:eastAsia="uk-UA"/>
        </w:rPr>
        <w:t>у</w:t>
      </w:r>
      <w:r w:rsidRPr="009F54E7">
        <w:rPr>
          <w:rFonts w:ascii="Times New Roman" w:hAnsi="Times New Roman"/>
          <w:color w:val="000000"/>
          <w:sz w:val="28"/>
          <w:szCs w:val="28"/>
          <w:lang w:val="uk-UA" w:eastAsia="uk-UA"/>
        </w:rPr>
        <w:t xml:space="preserve"> межах спеціальності), форму здобуття освіти, основу вступу, строк навчання, із зазначенням форми вступного випробування (якщо передбачено) та вимог до структури і змісту мотиваційних листів вступників. Розрізняють відкриті, фіксовані та небюджетні конкурсні пропозиції. Відкриті конкурсні пропозиції входять в широку конкурсну пропозицію (далі – широкий конкурс). У разі якщо конкурсна пропозиція поєднує декілька освітніх програм, </w:t>
      </w:r>
      <w:r w:rsidR="00BE7AE6" w:rsidRPr="009F54E7">
        <w:rPr>
          <w:rFonts w:ascii="Times New Roman" w:hAnsi="Times New Roman"/>
          <w:color w:val="000000"/>
          <w:sz w:val="28"/>
          <w:szCs w:val="28"/>
          <w:lang w:val="uk-UA" w:eastAsia="uk-UA"/>
        </w:rPr>
        <w:t>у</w:t>
      </w:r>
      <w:r w:rsidRPr="009F54E7">
        <w:rPr>
          <w:rFonts w:ascii="Times New Roman" w:hAnsi="Times New Roman"/>
          <w:color w:val="000000"/>
          <w:sz w:val="28"/>
          <w:szCs w:val="28"/>
          <w:lang w:val="uk-UA" w:eastAsia="uk-UA"/>
        </w:rPr>
        <w:t xml:space="preserve"> Правилах прийому зазначаються порядок розподілу здобувачів вищої освіти між освітніми програмами та строки обрання здобувачами </w:t>
      </w:r>
      <w:r w:rsidR="00BE7AE6" w:rsidRPr="009F54E7">
        <w:rPr>
          <w:rFonts w:ascii="Times New Roman" w:hAnsi="Times New Roman"/>
          <w:color w:val="000000"/>
          <w:sz w:val="28"/>
          <w:szCs w:val="28"/>
          <w:lang w:val="uk-UA" w:eastAsia="uk-UA"/>
        </w:rPr>
        <w:t xml:space="preserve">освіти </w:t>
      </w:r>
      <w:r w:rsidRPr="009F54E7">
        <w:rPr>
          <w:rFonts w:ascii="Times New Roman" w:hAnsi="Times New Roman"/>
          <w:color w:val="000000"/>
          <w:sz w:val="28"/>
          <w:szCs w:val="28"/>
          <w:lang w:val="uk-UA" w:eastAsia="uk-UA"/>
        </w:rPr>
        <w:t>таких програм (не раніше завершення першого року навчання на основі ПЗСО, не раніше п'яти місяців після початку навчання в інших випадках). Заклад вищої освіти самостійно формує конкурсні пропозиції та вносить їх до ЄДЕБО у визначені цим Порядком строки. Назви конкурсних пропозицій формуються державною мовою без позначок та скорочень і можуть дублюватися англійською мовою;</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конкурсний бал – оцінка досягнень вступника, яка розраховується за результатами вступних випробувань та іншими конкурсними показниками з точніс</w:t>
      </w:r>
      <w:r w:rsidR="003E088E" w:rsidRPr="009F54E7">
        <w:rPr>
          <w:rFonts w:ascii="Times New Roman" w:hAnsi="Times New Roman"/>
          <w:color w:val="000000"/>
          <w:sz w:val="28"/>
          <w:szCs w:val="28"/>
          <w:lang w:val="uk-UA" w:eastAsia="uk-UA"/>
        </w:rPr>
        <w:t>тю до 0,001 відповідно до ц</w:t>
      </w:r>
      <w:r w:rsidR="00BE7AE6" w:rsidRPr="009F54E7">
        <w:rPr>
          <w:rFonts w:ascii="Times New Roman" w:hAnsi="Times New Roman"/>
          <w:color w:val="000000"/>
          <w:sz w:val="28"/>
          <w:szCs w:val="28"/>
          <w:lang w:val="uk-UA" w:eastAsia="uk-UA"/>
        </w:rPr>
        <w:t>их</w:t>
      </w:r>
      <w:r w:rsidRPr="009F54E7">
        <w:rPr>
          <w:rFonts w:ascii="Times New Roman" w:hAnsi="Times New Roman"/>
          <w:color w:val="000000"/>
          <w:sz w:val="28"/>
          <w:szCs w:val="28"/>
          <w:lang w:val="uk-UA" w:eastAsia="uk-UA"/>
        </w:rPr>
        <w:t xml:space="preserve"> Правил прийому;</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lastRenderedPageBreak/>
        <w:t xml:space="preserve">конкурсний відбір – процедура відбору вступників на конкурсні пропозиції на основі конкурсних балів, </w:t>
      </w:r>
      <w:proofErr w:type="spellStart"/>
      <w:r w:rsidRPr="009F54E7">
        <w:rPr>
          <w:rFonts w:ascii="Times New Roman" w:hAnsi="Times New Roman"/>
          <w:color w:val="000000"/>
          <w:sz w:val="28"/>
          <w:szCs w:val="28"/>
          <w:lang w:val="uk-UA" w:eastAsia="uk-UA"/>
        </w:rPr>
        <w:t>пріоритетностей</w:t>
      </w:r>
      <w:proofErr w:type="spellEnd"/>
      <w:r w:rsidRPr="009F54E7">
        <w:rPr>
          <w:rFonts w:ascii="Times New Roman" w:hAnsi="Times New Roman"/>
          <w:color w:val="000000"/>
          <w:sz w:val="28"/>
          <w:szCs w:val="28"/>
          <w:lang w:val="uk-UA" w:eastAsia="uk-UA"/>
        </w:rPr>
        <w:t>, мотиваційних листів відповідно до ц</w:t>
      </w:r>
      <w:r w:rsidR="008536D9" w:rsidRPr="009F54E7">
        <w:rPr>
          <w:rFonts w:ascii="Times New Roman" w:hAnsi="Times New Roman"/>
          <w:color w:val="000000"/>
          <w:sz w:val="28"/>
          <w:szCs w:val="28"/>
          <w:lang w:val="uk-UA" w:eastAsia="uk-UA"/>
        </w:rPr>
        <w:t>их</w:t>
      </w:r>
      <w:r w:rsidRPr="009F54E7">
        <w:rPr>
          <w:rFonts w:ascii="Times New Roman" w:hAnsi="Times New Roman"/>
          <w:color w:val="000000"/>
          <w:sz w:val="28"/>
          <w:szCs w:val="28"/>
          <w:lang w:val="uk-UA" w:eastAsia="uk-UA"/>
        </w:rPr>
        <w:t xml:space="preserve"> П</w:t>
      </w:r>
      <w:r w:rsidR="008536D9" w:rsidRPr="009F54E7">
        <w:rPr>
          <w:rFonts w:ascii="Times New Roman" w:hAnsi="Times New Roman"/>
          <w:color w:val="000000"/>
          <w:sz w:val="28"/>
          <w:szCs w:val="28"/>
          <w:lang w:val="uk-UA" w:eastAsia="uk-UA"/>
        </w:rPr>
        <w:t>равил прийому</w:t>
      </w:r>
      <w:r w:rsidRPr="009F54E7">
        <w:rPr>
          <w:rFonts w:ascii="Times New Roman" w:hAnsi="Times New Roman"/>
          <w:color w:val="000000"/>
          <w:sz w:val="28"/>
          <w:szCs w:val="28"/>
          <w:lang w:val="uk-UA" w:eastAsia="uk-UA"/>
        </w:rPr>
        <w:t>;</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максимальний обсяг державного замовлення – максимальна кількість вступників на відкриту конкурсну пропозицію, яка може бути рекомендована для зарахування на місця державного замовлення;</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мотиваційний лист – викладена вступником письмово (відповідно до визначених закладом вищої освіти вимог до структури та змісту мотиваційного листа) інформація про його особисту зацікавленість у вступі на певну конкурсну пропозицію та відповідні очікування, досягнення у навчанні та інших видах діяльності, власні сильні та слабкі сторони, до якого у разі необхідності вступником може бути додано копії (фотокопії) матеріалів, що підтверджують викладену в листі інформацію;</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національний </w:t>
      </w:r>
      <w:proofErr w:type="spellStart"/>
      <w:r w:rsidRPr="009F54E7">
        <w:rPr>
          <w:rFonts w:ascii="Times New Roman" w:hAnsi="Times New Roman"/>
          <w:color w:val="000000"/>
          <w:sz w:val="28"/>
          <w:szCs w:val="28"/>
          <w:lang w:val="uk-UA" w:eastAsia="uk-UA"/>
        </w:rPr>
        <w:t>мультипредметний</w:t>
      </w:r>
      <w:proofErr w:type="spellEnd"/>
      <w:r w:rsidRPr="009F54E7">
        <w:rPr>
          <w:rFonts w:ascii="Times New Roman" w:hAnsi="Times New Roman"/>
          <w:color w:val="000000"/>
          <w:sz w:val="28"/>
          <w:szCs w:val="28"/>
          <w:lang w:val="uk-UA" w:eastAsia="uk-UA"/>
        </w:rPr>
        <w:t xml:space="preserve"> тест (далі – НМТ) – форма вступного випробування, яка передбачає оцінювання результатів навчання з </w:t>
      </w:r>
      <w:r w:rsidRPr="009F54E7">
        <w:rPr>
          <w:rFonts w:ascii="Times New Roman" w:hAnsi="Times New Roman"/>
          <w:iCs/>
          <w:color w:val="000000"/>
          <w:sz w:val="28"/>
          <w:szCs w:val="28"/>
          <w:lang w:val="uk-UA" w:eastAsia="uk-UA"/>
        </w:rPr>
        <w:t>трьох</w:t>
      </w:r>
      <w:r w:rsidRPr="009F54E7">
        <w:rPr>
          <w:rFonts w:ascii="Times New Roman" w:hAnsi="Times New Roman"/>
          <w:color w:val="000000"/>
          <w:sz w:val="28"/>
          <w:szCs w:val="28"/>
          <w:lang w:val="uk-UA" w:eastAsia="uk-UA"/>
        </w:rPr>
        <w:t xml:space="preserve"> навчальних предметів основного блоку (українська мова, математика, історія України) та одного навчального предмету додаткового б</w:t>
      </w:r>
      <w:r w:rsidR="00335C6B" w:rsidRPr="009F54E7">
        <w:rPr>
          <w:rFonts w:ascii="Times New Roman" w:hAnsi="Times New Roman"/>
          <w:color w:val="000000"/>
          <w:sz w:val="28"/>
          <w:szCs w:val="28"/>
          <w:lang w:val="uk-UA" w:eastAsia="uk-UA"/>
        </w:rPr>
        <w:t>локу (іноземна мова (англійська</w:t>
      </w:r>
      <w:r w:rsidRPr="009F54E7">
        <w:rPr>
          <w:rFonts w:ascii="Times New Roman" w:hAnsi="Times New Roman"/>
          <w:color w:val="000000"/>
          <w:sz w:val="28"/>
          <w:szCs w:val="28"/>
          <w:lang w:val="uk-UA" w:eastAsia="uk-UA"/>
        </w:rPr>
        <w:t xml:space="preserve"> або німецька, або французька, або іспанська), або біологія, або фізика, або хімія, або географія, або українська література за вибором вступника), яке проводиться Українським центром оцінювання якості освіти відповідно до законодавства;</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небюджетна конкурсна пропозиція – конкурсна пропозиція, на яку не надаються місця для вступу за кошти державного або місцевого бюджету (за державним або регіональним замовленням);</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особистий електронний кабінет вступника – </w:t>
      </w:r>
      <w:proofErr w:type="spellStart"/>
      <w:r w:rsidRPr="009F54E7">
        <w:rPr>
          <w:rFonts w:ascii="Times New Roman" w:hAnsi="Times New Roman"/>
          <w:color w:val="000000"/>
          <w:sz w:val="28"/>
          <w:szCs w:val="28"/>
          <w:lang w:val="uk-UA" w:eastAsia="uk-UA"/>
        </w:rPr>
        <w:t>вебсторінка</w:t>
      </w:r>
      <w:proofErr w:type="spellEnd"/>
      <w:r w:rsidRPr="009F54E7">
        <w:rPr>
          <w:rFonts w:ascii="Times New Roman" w:hAnsi="Times New Roman"/>
          <w:color w:val="000000"/>
          <w:sz w:val="28"/>
          <w:szCs w:val="28"/>
          <w:lang w:val="uk-UA" w:eastAsia="uk-UA"/>
        </w:rPr>
        <w:t>, за допомогою якої вступник подає електронну заяву до закладу освіти та контролює її статус;</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право на зарахування за квотами – право вступника щодо зарахування на навчання до закладу вищої освіти за квотою-1, квотою-2, квотою для іноземців, що реалізується відповідно до цього Порядку;</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презентація дослідницьких пропозицій чи досягнень – форма вступного випробування, що може бути передбачена під час вступу для здобуття освітнього ступеня доктора філософії, яка полягає в заслуховуванні, обговоренні та оцінюванні наукового повідомлення вступника;</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пріоритетність – визначена вступником під час подання заяв черговість (де 1 є найвищою пріоритетністю) їх розгляду у разі адресного розміщення бюджетних місць; </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рейтинговий список вступників – список вступників, впорядкований за черговістю зарахування на навчання на конкурсну пропозицію з урахуванням джерела фінансування, що формується відповідно до цього Порядку та Правил прийому;</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співбесіда – форма вступного випробування, яка передбачає оцінювання знань, умінь та навичок вступника з одного-чотирьох предметів (складових, дисциплін) у передбачених </w:t>
      </w:r>
      <w:r w:rsidR="00DB5A09" w:rsidRPr="009F54E7">
        <w:rPr>
          <w:rFonts w:ascii="Times New Roman" w:hAnsi="Times New Roman"/>
          <w:color w:val="000000"/>
          <w:sz w:val="28"/>
          <w:szCs w:val="28"/>
          <w:lang w:val="uk-UA" w:eastAsia="uk-UA"/>
        </w:rPr>
        <w:t>Правилами прийому</w:t>
      </w:r>
      <w:r w:rsidRPr="009F54E7">
        <w:rPr>
          <w:rFonts w:ascii="Times New Roman" w:hAnsi="Times New Roman"/>
          <w:color w:val="000000"/>
          <w:sz w:val="28"/>
          <w:szCs w:val="28"/>
          <w:lang w:val="uk-UA" w:eastAsia="uk-UA"/>
        </w:rPr>
        <w:t xml:space="preserve"> випадках;</w:t>
      </w:r>
    </w:p>
    <w:p w:rsidR="00855977" w:rsidRPr="009F54E7" w:rsidRDefault="00A51B68">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 xml:space="preserve">статус заяви на участь у вступних випробуваннях – параметр заяви, поданої в електронній або паперовій формі, що встановлюється в ЄДЕБО. Статуси заяви, </w:t>
      </w:r>
      <w:r w:rsidRPr="009F54E7">
        <w:rPr>
          <w:rFonts w:ascii="Times New Roman" w:hAnsi="Times New Roman"/>
          <w:sz w:val="28"/>
          <w:szCs w:val="28"/>
          <w:lang w:val="uk-UA" w:eastAsia="uk-UA"/>
        </w:rPr>
        <w:lastRenderedPageBreak/>
        <w:t xml:space="preserve">поданої в електронній формі, також відображаються в електронному кабінеті вступника. </w:t>
      </w:r>
    </w:p>
    <w:p w:rsidR="0001039B" w:rsidRPr="009F54E7" w:rsidRDefault="00A51B68">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Параметр «Статус заяви на участь у вступних випробуваннях» може набувати таких значень:</w:t>
      </w:r>
    </w:p>
    <w:p w:rsidR="0001039B" w:rsidRPr="009F54E7" w:rsidRDefault="00A51B68">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 xml:space="preserve">«Нова» </w:t>
      </w:r>
      <w:r w:rsidRPr="009F54E7">
        <w:rPr>
          <w:rFonts w:ascii="Times New Roman" w:hAnsi="Times New Roman"/>
          <w:color w:val="000000"/>
          <w:sz w:val="28"/>
          <w:szCs w:val="28"/>
          <w:lang w:val="uk-UA" w:eastAsia="uk-UA"/>
        </w:rPr>
        <w:t>–</w:t>
      </w:r>
      <w:r w:rsidRPr="009F54E7">
        <w:rPr>
          <w:rFonts w:ascii="Times New Roman" w:hAnsi="Times New Roman"/>
          <w:sz w:val="28"/>
          <w:szCs w:val="28"/>
          <w:lang w:val="uk-UA" w:eastAsia="uk-UA"/>
        </w:rPr>
        <w:t xml:space="preserve"> подана заява на участь у вступних випробува</w:t>
      </w:r>
      <w:r w:rsidR="00835925" w:rsidRPr="009F54E7">
        <w:rPr>
          <w:rFonts w:ascii="Times New Roman" w:hAnsi="Times New Roman"/>
          <w:sz w:val="28"/>
          <w:szCs w:val="28"/>
          <w:lang w:val="uk-UA" w:eastAsia="uk-UA"/>
        </w:rPr>
        <w:t>ннях, яку зареєстровано в ЄДЕБО;</w:t>
      </w:r>
    </w:p>
    <w:p w:rsidR="0001039B" w:rsidRPr="009F54E7" w:rsidRDefault="00A51B68">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 xml:space="preserve">«Підтверджена» </w:t>
      </w:r>
      <w:r w:rsidRPr="009F54E7">
        <w:rPr>
          <w:rFonts w:ascii="Times New Roman" w:hAnsi="Times New Roman"/>
          <w:color w:val="000000"/>
          <w:sz w:val="28"/>
          <w:szCs w:val="28"/>
          <w:lang w:val="uk-UA" w:eastAsia="uk-UA"/>
        </w:rPr>
        <w:t>–</w:t>
      </w:r>
      <w:r w:rsidRPr="009F54E7">
        <w:rPr>
          <w:rFonts w:ascii="Times New Roman" w:hAnsi="Times New Roman"/>
          <w:sz w:val="28"/>
          <w:szCs w:val="28"/>
          <w:lang w:val="uk-UA" w:eastAsia="uk-UA"/>
        </w:rPr>
        <w:t xml:space="preserve"> заяву на участь у вступних випробуваннях прийнято закладом освіти до розгляду та в установленому порядку приймається рішення про допуск вступника до участі у вступних випробуваннях;</w:t>
      </w:r>
    </w:p>
    <w:p w:rsidR="0001039B" w:rsidRPr="009F54E7" w:rsidRDefault="00A51B68">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 xml:space="preserve">«Скасована» </w:t>
      </w:r>
      <w:r w:rsidRPr="009F54E7">
        <w:rPr>
          <w:rFonts w:ascii="Times New Roman" w:hAnsi="Times New Roman"/>
          <w:color w:val="000000"/>
          <w:sz w:val="28"/>
          <w:szCs w:val="28"/>
          <w:lang w:val="uk-UA" w:eastAsia="uk-UA"/>
        </w:rPr>
        <w:t>–</w:t>
      </w:r>
      <w:r w:rsidRPr="009F54E7">
        <w:rPr>
          <w:rFonts w:ascii="Times New Roman" w:hAnsi="Times New Roman"/>
          <w:sz w:val="28"/>
          <w:szCs w:val="28"/>
          <w:lang w:val="uk-UA" w:eastAsia="uk-UA"/>
        </w:rPr>
        <w:t xml:space="preserve"> подана заява на участь у вступних випробуваннях вважається такою, що не подавалась. Цей статус присвоюють заяві на участь у вступних випробуваннях, якщо її скасовано вступником в особистому електронному кабінеті до присвоєн</w:t>
      </w:r>
      <w:r w:rsidR="00835925" w:rsidRPr="009F54E7">
        <w:rPr>
          <w:rFonts w:ascii="Times New Roman" w:hAnsi="Times New Roman"/>
          <w:sz w:val="28"/>
          <w:szCs w:val="28"/>
          <w:lang w:val="uk-UA" w:eastAsia="uk-UA"/>
        </w:rPr>
        <w:t>ня заяві статусу «Підтверджена»;</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статус заяви – параметр заяви, поданої в електронній або паперовій формі, що встановлюється закладом освіти в ЄДЕБО. Статуси заяви, поданої в електронній формі, також відображаються в особистому електронному кабінеті вступника.</w:t>
      </w:r>
    </w:p>
    <w:p w:rsidR="0001039B" w:rsidRPr="009F54E7" w:rsidRDefault="00835925"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Параметр «Статус заяви»</w:t>
      </w:r>
      <w:r w:rsidR="00A51B68" w:rsidRPr="009F54E7">
        <w:rPr>
          <w:rFonts w:ascii="Times New Roman" w:hAnsi="Times New Roman"/>
          <w:color w:val="000000"/>
          <w:sz w:val="28"/>
          <w:szCs w:val="28"/>
          <w:lang w:val="uk-UA" w:eastAsia="uk-UA"/>
        </w:rPr>
        <w:t xml:space="preserve"> може набувати таких значень:</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«Зареєстровано в ЄДЕБО» – підтвердження факту подання заяви до обраного вступником закладу освіти;</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«Потребує уточнення вступником» – заяву прийнято закладом освіти до розгляду, але дані стосовно вступника потребують уточнення. Одночасно </w:t>
      </w:r>
      <w:r w:rsidR="00335C6B"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присвоєнням заяві цього статусу заклад освіти зазначає перелік даних, які потребують уточнення, та спосіб їх подання;</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«Зареєстровано в закладі освіти» – заяву прийнято закладом освіти до розгляду та в установленому порядку приймається рішення про допуск (</w:t>
      </w:r>
      <w:r w:rsidRPr="009F54E7">
        <w:rPr>
          <w:rFonts w:ascii="Times New Roman" w:hAnsi="Times New Roman"/>
          <w:sz w:val="28"/>
          <w:szCs w:val="28"/>
          <w:lang w:val="uk-UA"/>
        </w:rPr>
        <w:t xml:space="preserve">відмову у допуску) </w:t>
      </w:r>
      <w:r w:rsidRPr="009F54E7">
        <w:rPr>
          <w:rFonts w:ascii="Times New Roman" w:hAnsi="Times New Roman"/>
          <w:color w:val="000000"/>
          <w:sz w:val="28"/>
          <w:szCs w:val="28"/>
          <w:lang w:val="uk-UA" w:eastAsia="uk-UA"/>
        </w:rPr>
        <w:t>вступника до участі в конкурсному відборі або допуск (</w:t>
      </w:r>
      <w:r w:rsidRPr="009F54E7">
        <w:rPr>
          <w:rFonts w:ascii="Times New Roman" w:hAnsi="Times New Roman"/>
          <w:sz w:val="28"/>
          <w:szCs w:val="28"/>
          <w:lang w:val="uk-UA"/>
        </w:rPr>
        <w:t>відмову)</w:t>
      </w:r>
      <w:r w:rsidRPr="009F54E7">
        <w:rPr>
          <w:rFonts w:ascii="Times New Roman" w:hAnsi="Times New Roman"/>
          <w:color w:val="000000"/>
          <w:sz w:val="28"/>
          <w:szCs w:val="28"/>
          <w:lang w:val="uk-UA" w:eastAsia="uk-UA"/>
        </w:rPr>
        <w:t xml:space="preserve"> до вступних випробувань;</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заклад освіти зазначає причину відмови;</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 При цьому вступник має право подати нову заяву з такою самою пріоритетністю;</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«Скасовано вступником (без права подання нової заяви з такою самою пріоритетністю)» – подана заява, в якій встановлено пріоритетність, скасована вступником в особистому електронному кабінеті після присвоєння заяві статусу «Зареєстровано у закладі освіти» або «Потребує уточнення вступником», але до дати закінчення подання заяв. При цьому вступник втрачає можливість подавати нову заяву з такою самою пріоритетністю;</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«Скасовано закладом освіти» – подана заява вважається такою, що не подавалась, якщо її скасовано закладом освіти за рішенням приймальної комісії, </w:t>
      </w:r>
      <w:r w:rsidRPr="009F54E7">
        <w:rPr>
          <w:rFonts w:ascii="Times New Roman" w:hAnsi="Times New Roman"/>
          <w:color w:val="000000"/>
          <w:sz w:val="28"/>
          <w:szCs w:val="28"/>
          <w:lang w:val="uk-UA" w:eastAsia="uk-UA"/>
        </w:rPr>
        <w:lastRenderedPageBreak/>
        <w:t>за 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w:t>
      </w:r>
      <w:proofErr w:type="spellStart"/>
      <w:r w:rsidRPr="009F54E7">
        <w:rPr>
          <w:rFonts w:ascii="Times New Roman" w:hAnsi="Times New Roman"/>
          <w:color w:val="000000"/>
          <w:sz w:val="28"/>
          <w:szCs w:val="28"/>
          <w:lang w:val="uk-UA" w:eastAsia="uk-UA"/>
        </w:rPr>
        <w:t>Деактивовано</w:t>
      </w:r>
      <w:proofErr w:type="spellEnd"/>
      <w:r w:rsidRPr="009F54E7">
        <w:rPr>
          <w:rFonts w:ascii="Times New Roman" w:hAnsi="Times New Roman"/>
          <w:color w:val="000000"/>
          <w:sz w:val="28"/>
          <w:szCs w:val="28"/>
          <w:lang w:val="uk-UA" w:eastAsia="uk-UA"/>
        </w:rPr>
        <w:t xml:space="preserve"> (у зв'язку із зарахуванням на навчання за державним (регіональним) замовленням)» – подана заява вважається такою, що не подавалась, якщо вступника включено до наказу про зарахування на навчання за державним або регіональним замовленням;</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«Допущено до конкурсу» –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вступник подав заяву до участі у конкурсному відборі тільки на місця, що фінансуються за кошти фізичних та/або юридичних осіб відповідно до П</w:t>
      </w:r>
      <w:r w:rsidR="00360A6C" w:rsidRPr="009F54E7">
        <w:rPr>
          <w:rFonts w:ascii="Times New Roman" w:hAnsi="Times New Roman"/>
          <w:color w:val="000000"/>
          <w:sz w:val="28"/>
          <w:szCs w:val="28"/>
          <w:lang w:val="uk-UA" w:eastAsia="uk-UA"/>
        </w:rPr>
        <w:t xml:space="preserve">равил </w:t>
      </w:r>
      <w:r w:rsidRPr="009F54E7">
        <w:rPr>
          <w:rFonts w:ascii="Times New Roman" w:hAnsi="Times New Roman"/>
          <w:color w:val="000000"/>
          <w:sz w:val="28"/>
          <w:szCs w:val="28"/>
          <w:lang w:val="uk-UA" w:eastAsia="uk-UA"/>
        </w:rPr>
        <w:t>прийому;</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вступник у встановлені строки не виконав вимог П</w:t>
      </w:r>
      <w:r w:rsidR="00360A6C" w:rsidRPr="009F54E7">
        <w:rPr>
          <w:rFonts w:ascii="Times New Roman" w:hAnsi="Times New Roman"/>
          <w:color w:val="000000"/>
          <w:sz w:val="28"/>
          <w:szCs w:val="28"/>
          <w:lang w:val="uk-UA" w:eastAsia="uk-UA"/>
        </w:rPr>
        <w:t>равил</w:t>
      </w:r>
      <w:r w:rsidRPr="009F54E7">
        <w:rPr>
          <w:rFonts w:ascii="Times New Roman" w:hAnsi="Times New Roman"/>
          <w:color w:val="000000"/>
          <w:sz w:val="28"/>
          <w:szCs w:val="28"/>
          <w:lang w:val="uk-UA" w:eastAsia="uk-UA"/>
        </w:rPr>
        <w:t xml:space="preserve"> прийому для зарахування на навчання за державним або регіональним замовленням, але за рішенням приймальної комісії допущений до конкурсного відбору на місця, що фінансуються за кошти фізичних та/або юридичних осіб;</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вступника зараховано за іншою заявою на навчання за державним або регіональним замовленням, але він також має право на зарахування на навчання за кошти фізичних та/або юридичних осіб;</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«Рекомендовано до зарахування (навчання за державним (регіональним) замовленням)» – вступник пройшов конкурсний відбір та рекомендований до зарахування на навчання за державним або регіональним замовленням. У разі присвоєння заяві такого статусу для зарахування на навчання вступник повинен виконати вимоги для зарахування на навчання за державним або регіональним замовленням;</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«Виключено зі списку рекомендованих (навчання за державним (регіональним) замовленням)» – вступник втратив право бути зарахованим до закладу освіти на навчання за державним або регіональним замовленням у зв'язку з невиконанням вимог Порядку прийому або їх порушенням. При присвоєнні заяві такого статусу заклад освіти обов'язково зазначає причину виключення;</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«Рекомендовано до зарахування (навчання за кошти фізичних та/або юридичних осіб)» – вступник пройшов конкурсний відбір та рекомендований до зарахування на навчання за кошти фізичних та/або юридичних осіб. У разі присвоєння заяві такого статусу для зарахування на навчання вступник зобов'язаний виконати вимоги до зарахування;</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«Виключено зі списку рекомендованих (навчання за кошти фізичних та/або юридичних осіб)» – вступник втратив право бути зарахованим до закладу освіти на навчання за кошти фізичних та/або юридичних осіб у зв'язку з невиконанням </w:t>
      </w:r>
      <w:r w:rsidRPr="009F54E7">
        <w:rPr>
          <w:rFonts w:ascii="Times New Roman" w:hAnsi="Times New Roman"/>
          <w:color w:val="000000"/>
          <w:sz w:val="28"/>
          <w:szCs w:val="28"/>
          <w:lang w:val="uk-UA" w:eastAsia="uk-UA"/>
        </w:rPr>
        <w:lastRenderedPageBreak/>
        <w:t>вимог П</w:t>
      </w:r>
      <w:r w:rsidR="00DB5A09" w:rsidRPr="009F54E7">
        <w:rPr>
          <w:rFonts w:ascii="Times New Roman" w:hAnsi="Times New Roman"/>
          <w:color w:val="000000"/>
          <w:sz w:val="28"/>
          <w:szCs w:val="28"/>
          <w:lang w:val="uk-UA" w:eastAsia="uk-UA"/>
        </w:rPr>
        <w:t>равил</w:t>
      </w:r>
      <w:r w:rsidRPr="009F54E7">
        <w:rPr>
          <w:rFonts w:ascii="Times New Roman" w:hAnsi="Times New Roman"/>
          <w:color w:val="000000"/>
          <w:sz w:val="28"/>
          <w:szCs w:val="28"/>
          <w:lang w:val="uk-UA" w:eastAsia="uk-UA"/>
        </w:rPr>
        <w:t xml:space="preserve"> прийому або їх порушенням. При присвоєнні заяві такого статусу заклад освіти обов'язково зазначає причину виключення;</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«Включено до наказу (навчання за державним (регіональним) замовленням)» – наказом про зарахування вступника зараховано до закладу освіти на навчання за державним або регіональним замовленням;</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«Включено до наказу (навчання за кошти фізичних та/або юридичних осіб)» – наказом про зарахування на навчання вступника зараховано до закладу освіти на навчання за кошти фізичних та/або юридичних осіб;</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«Скасовано зарахування» – скасовано зарахування вступника до закладу освіти;</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ЄДЕБО, що підтверджується актом про допущену технічну помилку;</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чергова сесія реєстрації заяв – період реєстрації заяв та документів, визначений Правилами прийому, від п'яти до чотирнадцяти календарних днів;</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фаховий іспит – форма вступного випробування для вступу на основі НРК6 або НРК7, яка передбачає перевірку здатності до опанування освітньої програми певного рівня вищої освіти на основі здобутих раніше </w:t>
      </w:r>
      <w:proofErr w:type="spellStart"/>
      <w:r w:rsidRPr="009F54E7">
        <w:rPr>
          <w:rFonts w:ascii="Times New Roman" w:hAnsi="Times New Roman"/>
          <w:color w:val="000000"/>
          <w:sz w:val="28"/>
          <w:szCs w:val="28"/>
          <w:lang w:val="uk-UA" w:eastAsia="uk-UA"/>
        </w:rPr>
        <w:t>компетентностей</w:t>
      </w:r>
      <w:proofErr w:type="spellEnd"/>
      <w:r w:rsidRPr="009F54E7">
        <w:rPr>
          <w:rFonts w:ascii="Times New Roman" w:hAnsi="Times New Roman"/>
          <w:color w:val="000000"/>
          <w:sz w:val="28"/>
          <w:szCs w:val="28"/>
          <w:lang w:val="uk-UA" w:eastAsia="uk-UA"/>
        </w:rPr>
        <w:t>;</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фіксована конкурсна пропозиція – конкурсна пропозиція із заздалегідь визначеною кількістю місць (загальний обсяг державного (регіонального) замовлення) для навчання за державним або регіональним замовленням;</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широкий конкурс – сукупність відкритих конкурсних пропозицій, яка складає спільну пропозицію державними та приватними закладами вищої освіти сукупного обсягу (</w:t>
      </w:r>
      <w:proofErr w:type="spellStart"/>
      <w:r w:rsidRPr="009F54E7">
        <w:rPr>
          <w:rFonts w:ascii="Times New Roman" w:hAnsi="Times New Roman"/>
          <w:color w:val="000000"/>
          <w:sz w:val="28"/>
          <w:szCs w:val="28"/>
          <w:lang w:val="uk-UA" w:eastAsia="uk-UA"/>
        </w:rPr>
        <w:t>суперобсягу</w:t>
      </w:r>
      <w:proofErr w:type="spellEnd"/>
      <w:r w:rsidRPr="009F54E7">
        <w:rPr>
          <w:rFonts w:ascii="Times New Roman" w:hAnsi="Times New Roman"/>
          <w:color w:val="000000"/>
          <w:sz w:val="28"/>
          <w:szCs w:val="28"/>
          <w:lang w:val="uk-UA" w:eastAsia="uk-UA"/>
        </w:rPr>
        <w:t>) бюджетних місць від усіх державних замовників для прийому вступників на місця навчання за державним замовленням на певну галузь знань (міжгалузеву, підгалузеву групу), спеціальність (предметну спеціальність, спеціалізацію) та форму здобуття освіти. Відкрита конкурсна пропозиція може входити лише до однієї широкої конкурсної пропозиції.</w:t>
      </w:r>
    </w:p>
    <w:p w:rsidR="0001039B" w:rsidRPr="009F54E7" w:rsidRDefault="00D757C7" w:rsidP="00835925">
      <w:pPr>
        <w:spacing w:after="0" w:line="240" w:lineRule="auto"/>
        <w:ind w:firstLine="567"/>
        <w:jc w:val="both"/>
        <w:rPr>
          <w:rFonts w:ascii="Times New Roman" w:hAnsi="Times New Roman"/>
          <w:sz w:val="28"/>
          <w:szCs w:val="28"/>
          <w:lang w:val="uk-UA" w:eastAsia="uk-UA"/>
        </w:rPr>
      </w:pPr>
      <w:hyperlink r:id="rId9">
        <w:r w:rsidR="00A51B68" w:rsidRPr="009F54E7">
          <w:rPr>
            <w:rStyle w:val="af4"/>
            <w:rFonts w:ascii="Times New Roman" w:hAnsi="Times New Roman"/>
            <w:color w:val="auto"/>
            <w:sz w:val="28"/>
            <w:szCs w:val="28"/>
            <w:u w:val="none"/>
            <w:lang w:val="uk-UA" w:eastAsia="uk-UA"/>
          </w:rPr>
          <w:t>Термін «ваучер» вжито у значенні, наведеному в Законі України «Про зайнятість населення».</w:t>
        </w:r>
      </w:hyperlink>
    </w:p>
    <w:p w:rsidR="0001039B" w:rsidRPr="009F54E7" w:rsidRDefault="00D757C7" w:rsidP="00835925">
      <w:pPr>
        <w:spacing w:after="0" w:line="240" w:lineRule="auto"/>
        <w:ind w:firstLine="567"/>
        <w:jc w:val="both"/>
        <w:rPr>
          <w:rFonts w:ascii="Times New Roman" w:hAnsi="Times New Roman"/>
          <w:sz w:val="28"/>
          <w:szCs w:val="28"/>
          <w:lang w:val="uk-UA" w:eastAsia="uk-UA"/>
        </w:rPr>
      </w:pPr>
      <w:hyperlink r:id="rId10" w:anchor="Text">
        <w:r w:rsidR="00A51B68" w:rsidRPr="009F54E7">
          <w:rPr>
            <w:rStyle w:val="af4"/>
            <w:rFonts w:ascii="Times New Roman" w:hAnsi="Times New Roman"/>
            <w:color w:val="auto"/>
            <w:sz w:val="28"/>
            <w:szCs w:val="28"/>
            <w:u w:val="none"/>
            <w:lang w:val="uk-UA" w:eastAsia="uk-UA"/>
          </w:rPr>
          <w:t>Термін «закордонні українці» вжито у значенні, наведеному в Законі України «Про закордонних українців».</w:t>
        </w:r>
      </w:hyperlink>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Термін «тимчасово окупована Російською Федерацією територія України (тимчасово окупована територія)», вжито у значенні, наведеному в Законі України «Про забезпечення прав і свобод громадян та правовий режим на тимчасово окупованій території України».</w:t>
      </w:r>
    </w:p>
    <w:p w:rsidR="0001039B" w:rsidRPr="009F54E7" w:rsidRDefault="00A51B68" w:rsidP="0083592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Інші терміни вжито у значеннях, наведених у Законах України «Про освіту», «Про вищу освіту».</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Поняття «території активних бойових дій», «території активних бойових дій, на яких функціонують державні електронні інформаційні ресурси» та «території можливих бойових дій» вживаються у значеннях, наведених у постанові Кабінету Міністрів України від 06 грудня 2022 року № 1364 «Деякі питання формування переліку територій, на яких ведуться (велися) бойові дії або тимчасово окупованих Російською Федерацією».</w:t>
      </w:r>
    </w:p>
    <w:p w:rsidR="0001039B" w:rsidRPr="009F54E7" w:rsidRDefault="00A51B68">
      <w:pPr>
        <w:pStyle w:val="3"/>
        <w:jc w:val="center"/>
        <w:rPr>
          <w:rFonts w:ascii="Times New Roman" w:hAnsi="Times New Roman"/>
          <w:b/>
          <w:color w:val="000000"/>
          <w:sz w:val="28"/>
          <w:szCs w:val="28"/>
          <w:lang w:val="uk-UA" w:eastAsia="uk-UA"/>
        </w:rPr>
      </w:pPr>
      <w:r w:rsidRPr="009F54E7">
        <w:rPr>
          <w:rFonts w:ascii="Times New Roman" w:hAnsi="Times New Roman"/>
          <w:b/>
          <w:color w:val="000000"/>
          <w:sz w:val="28"/>
          <w:szCs w:val="28"/>
          <w:lang w:val="uk-UA" w:eastAsia="uk-UA"/>
        </w:rPr>
        <w:lastRenderedPageBreak/>
        <w:t>II. Прийом на навчання для здобуття вищої освіти</w:t>
      </w:r>
    </w:p>
    <w:p w:rsidR="0001039B" w:rsidRPr="009F54E7" w:rsidRDefault="0001039B">
      <w:pPr>
        <w:spacing w:after="0" w:line="240" w:lineRule="auto"/>
        <w:ind w:firstLine="567"/>
        <w:jc w:val="center"/>
        <w:rPr>
          <w:rFonts w:ascii="Times New Roman" w:hAnsi="Times New Roman"/>
          <w:b/>
          <w:color w:val="000000"/>
          <w:sz w:val="28"/>
          <w:szCs w:val="28"/>
          <w:lang w:val="uk-UA" w:eastAsia="uk-UA"/>
        </w:rPr>
      </w:pP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1. Для здобуття вищої освіти приймаються:</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вступники на основі ПЗСО – для здобуття ступеня бакалавра</w:t>
      </w:r>
      <w:r w:rsidR="00AC4AD5" w:rsidRPr="009F54E7">
        <w:rPr>
          <w:rFonts w:ascii="Times New Roman" w:hAnsi="Times New Roman"/>
          <w:color w:val="000000"/>
          <w:sz w:val="28"/>
          <w:szCs w:val="28"/>
          <w:lang w:val="uk-UA" w:eastAsia="uk-UA"/>
        </w:rPr>
        <w:t xml:space="preserve"> </w:t>
      </w:r>
      <w:r w:rsidRPr="009F54E7">
        <w:rPr>
          <w:rFonts w:ascii="Times New Roman" w:hAnsi="Times New Roman"/>
          <w:color w:val="000000"/>
          <w:sz w:val="28"/>
          <w:szCs w:val="28"/>
          <w:lang w:val="uk-UA" w:eastAsia="uk-UA"/>
        </w:rPr>
        <w:t>вступники на основі НРК5 – для здобуття ступеня бакалавра</w:t>
      </w:r>
      <w:r w:rsidR="00AC4AD5" w:rsidRPr="009F54E7">
        <w:rPr>
          <w:rFonts w:ascii="Times New Roman" w:hAnsi="Times New Roman"/>
          <w:color w:val="000000"/>
          <w:sz w:val="28"/>
          <w:szCs w:val="28"/>
          <w:lang w:val="uk-UA" w:eastAsia="uk-UA"/>
        </w:rPr>
        <w:t xml:space="preserve">, </w:t>
      </w:r>
      <w:r w:rsidRPr="009F54E7">
        <w:rPr>
          <w:rFonts w:ascii="Times New Roman" w:hAnsi="Times New Roman"/>
          <w:color w:val="000000"/>
          <w:sz w:val="28"/>
          <w:szCs w:val="28"/>
          <w:lang w:val="uk-UA" w:eastAsia="uk-UA"/>
        </w:rPr>
        <w:t>зокрема зі скороченим строком навчання, з урахуванням вимог стандартів вищої освіти до рівня освіти осіб, які можуть розпочати навчання за освітніми програмами відповідної спеціальності</w:t>
      </w:r>
      <w:r w:rsidR="00E9637B"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 та обсягу кредитів ЄКТС, необхідних для здобуття відповідного ступеня вищої освіти;</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вступники на основі НРК6 або НРК7 – для здобуття ступеня магістра;</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вступники на основі НРК7 – для здоб</w:t>
      </w:r>
      <w:r w:rsidR="003C0EED" w:rsidRPr="009F54E7">
        <w:rPr>
          <w:rFonts w:ascii="Times New Roman" w:hAnsi="Times New Roman"/>
          <w:color w:val="000000"/>
          <w:sz w:val="28"/>
          <w:szCs w:val="28"/>
          <w:lang w:val="uk-UA" w:eastAsia="uk-UA"/>
        </w:rPr>
        <w:t>уття ступеня доктора філософії</w:t>
      </w:r>
      <w:r w:rsidRPr="009F54E7">
        <w:rPr>
          <w:rFonts w:ascii="Times New Roman" w:hAnsi="Times New Roman"/>
          <w:color w:val="000000"/>
          <w:sz w:val="28"/>
          <w:szCs w:val="28"/>
          <w:lang w:val="uk-UA" w:eastAsia="uk-UA"/>
        </w:rPr>
        <w:t>.</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Для здобуття ступеня магістра за спеціальністю 081 «Право» здійснюється прийом на навчання на основі НРК6 осіб, які здобули освіту зі спеціальностей 081 «Право» або 293 «Міжнародне право».</w:t>
      </w:r>
    </w:p>
    <w:p w:rsidR="003C0EED"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Для здобуття ступеня магістра за спеціалізацією 227.1 «Фізична терапія» спеціальності 227 «Терапія та реабілітація» здійснюється прийом на навчання на основі НРК6 за цією спеціальністю або за напрямом 6.010203 «Здоров'я людини» (професійне спрямування </w:t>
      </w:r>
      <w:r w:rsidR="00862C8B"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Фізична реабілітація</w:t>
      </w:r>
      <w:r w:rsidR="00862C8B"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 </w:t>
      </w:r>
    </w:p>
    <w:p w:rsidR="0001039B" w:rsidRPr="009F54E7" w:rsidRDefault="00A51B68" w:rsidP="00EC3FED">
      <w:pPr>
        <w:spacing w:after="0" w:line="240" w:lineRule="auto"/>
        <w:ind w:firstLine="567"/>
        <w:jc w:val="both"/>
        <w:rPr>
          <w:rFonts w:ascii="Times New Roman" w:hAnsi="Times New Roman"/>
          <w:sz w:val="28"/>
          <w:szCs w:val="28"/>
          <w:lang w:val="uk-UA" w:eastAsia="uk-UA"/>
        </w:rPr>
      </w:pPr>
      <w:r w:rsidRPr="009F54E7">
        <w:rPr>
          <w:rFonts w:ascii="Times New Roman" w:hAnsi="Times New Roman"/>
          <w:color w:val="000000"/>
          <w:sz w:val="28"/>
          <w:szCs w:val="28"/>
          <w:lang w:val="uk-UA" w:eastAsia="uk-UA"/>
        </w:rPr>
        <w:t xml:space="preserve">Для здобуття ступеня вищої освіти за іншою спеціальністю також приймаються особи, які здобули раніше такий самий або вищий ступінь (рівень) вищої освіти або здобувають його не менше одного року та виконують у повному обсязі індивідуальний навчальний план. Умовою зарахування здобувача вищої освіти для одночасного навчання за іншою спеціальністю в тому самому або в іншому закладі вищої освіти </w:t>
      </w:r>
      <w:r w:rsidRPr="009F54E7">
        <w:rPr>
          <w:rFonts w:ascii="Times New Roman" w:hAnsi="Times New Roman"/>
          <w:sz w:val="28"/>
          <w:szCs w:val="28"/>
          <w:lang w:val="uk-UA" w:eastAsia="uk-UA"/>
        </w:rPr>
        <w:t>є виконання вимог до вступників на відповідні освітні програми. Ці вимоги можуть бути виконані до зарахування або після зарахування, але не пізніше періоду проведення атестації здобувачів вищої освіти.</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2. Вступники приймаються на навчання на перший рік навчання. Вступникам на основі НРК5 </w:t>
      </w:r>
      <w:r w:rsidR="003C0EED" w:rsidRPr="009F54E7">
        <w:rPr>
          <w:rFonts w:ascii="Times New Roman" w:hAnsi="Times New Roman"/>
          <w:color w:val="000000"/>
          <w:sz w:val="28"/>
          <w:szCs w:val="28"/>
          <w:lang w:val="uk-UA" w:eastAsia="uk-UA"/>
        </w:rPr>
        <w:t>Університет «Україна»</w:t>
      </w:r>
      <w:r w:rsidRPr="009F54E7">
        <w:rPr>
          <w:rFonts w:ascii="Times New Roman" w:hAnsi="Times New Roman"/>
          <w:color w:val="000000"/>
          <w:sz w:val="28"/>
          <w:szCs w:val="28"/>
          <w:lang w:val="uk-UA" w:eastAsia="uk-UA"/>
        </w:rPr>
        <w:t xml:space="preserve"> може </w:t>
      </w:r>
      <w:proofErr w:type="spellStart"/>
      <w:r w:rsidRPr="009F54E7">
        <w:rPr>
          <w:rFonts w:ascii="Times New Roman" w:hAnsi="Times New Roman"/>
          <w:color w:val="000000"/>
          <w:sz w:val="28"/>
          <w:szCs w:val="28"/>
          <w:lang w:val="uk-UA" w:eastAsia="uk-UA"/>
        </w:rPr>
        <w:t>перезарахувати</w:t>
      </w:r>
      <w:proofErr w:type="spellEnd"/>
      <w:r w:rsidRPr="009F54E7">
        <w:rPr>
          <w:rFonts w:ascii="Times New Roman" w:hAnsi="Times New Roman"/>
          <w:color w:val="000000"/>
          <w:sz w:val="28"/>
          <w:szCs w:val="28"/>
          <w:lang w:val="uk-UA" w:eastAsia="uk-UA"/>
        </w:rPr>
        <w:t xml:space="preserve"> кредити ЄКТС, максимальний обсяг яких визначено стандартом вищої освіти бакалавра (за відсутності стандарту – не більше 60 кредитів ЄКТС). Такі особи можуть прийматись на навчання зі скороченим строком навчання.</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Для здобуття ступеня бакалавра за нерегульованими спеціальностями на основі НРК6, НРК 7 особи можуть прийматись на навчання зі скороченим строком навчання.</w:t>
      </w:r>
    </w:p>
    <w:p w:rsidR="0001039B" w:rsidRPr="009F54E7" w:rsidRDefault="00A51B68" w:rsidP="00EC3FED">
      <w:pPr>
        <w:spacing w:after="0" w:line="240" w:lineRule="auto"/>
        <w:ind w:firstLine="708"/>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Для здобуття ступеня бакалавра на основі НРК6, НРК7 за спеціальностями, необхідними для доступу до професій, для яких запроваджене додаткове регулювання, особи можуть прийматись на навчання зі скороченим строком навчання (</w:t>
      </w:r>
      <w:r w:rsidR="003C0EED" w:rsidRPr="009F54E7">
        <w:rPr>
          <w:rFonts w:ascii="Times New Roman" w:hAnsi="Times New Roman"/>
          <w:color w:val="000000"/>
          <w:sz w:val="28"/>
          <w:szCs w:val="28"/>
          <w:lang w:val="uk-UA" w:eastAsia="uk-UA"/>
        </w:rPr>
        <w:t>Університет «Україна»</w:t>
      </w:r>
      <w:r w:rsidRPr="009F54E7">
        <w:rPr>
          <w:rFonts w:ascii="Times New Roman" w:hAnsi="Times New Roman"/>
          <w:color w:val="000000"/>
          <w:sz w:val="28"/>
          <w:szCs w:val="28"/>
          <w:lang w:val="uk-UA" w:eastAsia="uk-UA"/>
        </w:rPr>
        <w:t xml:space="preserve"> може </w:t>
      </w:r>
      <w:proofErr w:type="spellStart"/>
      <w:r w:rsidRPr="009F54E7">
        <w:rPr>
          <w:rFonts w:ascii="Times New Roman" w:hAnsi="Times New Roman"/>
          <w:color w:val="000000"/>
          <w:sz w:val="28"/>
          <w:szCs w:val="28"/>
          <w:lang w:val="uk-UA" w:eastAsia="uk-UA"/>
        </w:rPr>
        <w:t>перезарахувати</w:t>
      </w:r>
      <w:proofErr w:type="spellEnd"/>
      <w:r w:rsidRPr="009F54E7">
        <w:rPr>
          <w:rFonts w:ascii="Times New Roman" w:hAnsi="Times New Roman"/>
          <w:color w:val="000000"/>
          <w:sz w:val="28"/>
          <w:szCs w:val="28"/>
          <w:lang w:val="uk-UA" w:eastAsia="uk-UA"/>
        </w:rPr>
        <w:t xml:space="preserve"> не більше 120 кредитів ЄКТС). </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3. Прийом на навчання проводиться на конкурсні пропозиції за спеціальностями (спеціалізаціями) відповідно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 266 (в редакції постанови Кабінету Міністрів України від 07 липня 2021 року </w:t>
      </w:r>
      <w:r w:rsidRPr="009F54E7">
        <w:rPr>
          <w:rFonts w:ascii="Times New Roman" w:hAnsi="Times New Roman"/>
          <w:color w:val="000000"/>
          <w:sz w:val="28"/>
          <w:szCs w:val="28"/>
          <w:lang w:val="uk-UA" w:eastAsia="uk-UA"/>
        </w:rPr>
        <w:lastRenderedPageBreak/>
        <w:t>№ 762), та на міждисциплінарні освітні (</w:t>
      </w:r>
      <w:proofErr w:type="spellStart"/>
      <w:r w:rsidRPr="009F54E7">
        <w:rPr>
          <w:rFonts w:ascii="Times New Roman" w:hAnsi="Times New Roman"/>
          <w:color w:val="000000"/>
          <w:sz w:val="28"/>
          <w:szCs w:val="28"/>
          <w:lang w:val="uk-UA" w:eastAsia="uk-UA"/>
        </w:rPr>
        <w:t>освітньо</w:t>
      </w:r>
      <w:proofErr w:type="spellEnd"/>
      <w:r w:rsidRPr="009F54E7">
        <w:rPr>
          <w:rFonts w:ascii="Times New Roman" w:hAnsi="Times New Roman"/>
          <w:color w:val="000000"/>
          <w:sz w:val="28"/>
          <w:szCs w:val="28"/>
          <w:lang w:val="uk-UA" w:eastAsia="uk-UA"/>
        </w:rPr>
        <w:t xml:space="preserve">-наукові) програми, які відповідають Вимогам до міждисциплінарних освітніх (наукових) програм, затвердженим наказом Міністерства освіти </w:t>
      </w:r>
      <w:r w:rsidR="00862C8B"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 xml:space="preserve"> науки України від 01 лютого 2021 року № 128, зареєстрованим </w:t>
      </w:r>
      <w:r w:rsidR="00862C8B" w:rsidRPr="009F54E7">
        <w:rPr>
          <w:rFonts w:ascii="Times New Roman" w:hAnsi="Times New Roman"/>
          <w:color w:val="000000"/>
          <w:sz w:val="28"/>
          <w:szCs w:val="28"/>
          <w:lang w:val="uk-UA" w:eastAsia="uk-UA"/>
        </w:rPr>
        <w:t>у</w:t>
      </w:r>
      <w:r w:rsidRPr="009F54E7">
        <w:rPr>
          <w:rFonts w:ascii="Times New Roman" w:hAnsi="Times New Roman"/>
          <w:color w:val="000000"/>
          <w:sz w:val="28"/>
          <w:szCs w:val="28"/>
          <w:lang w:val="uk-UA" w:eastAsia="uk-UA"/>
        </w:rPr>
        <w:t xml:space="preserve"> Міністерстві юстиції України 06 квітня 2021 року за № 454/36076.</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4. Особливості прийому на навчання осіб, місцем проживання яких є тимчасово окупована територія, територія </w:t>
      </w:r>
      <w:r w:rsidRPr="009F54E7">
        <w:rPr>
          <w:rFonts w:ascii="Times New Roman" w:hAnsi="Times New Roman"/>
          <w:sz w:val="28"/>
          <w:szCs w:val="28"/>
          <w:lang w:val="uk-UA"/>
        </w:rPr>
        <w:t>активних бойових дій або активних бойових дій, на якій функціону</w:t>
      </w:r>
      <w:r w:rsidR="009F6C23" w:rsidRPr="009F54E7">
        <w:rPr>
          <w:rFonts w:ascii="Times New Roman" w:hAnsi="Times New Roman"/>
          <w:sz w:val="28"/>
          <w:szCs w:val="28"/>
          <w:lang w:val="uk-UA"/>
        </w:rPr>
        <w:t>ю</w:t>
      </w:r>
      <w:r w:rsidRPr="009F54E7">
        <w:rPr>
          <w:rFonts w:ascii="Times New Roman" w:hAnsi="Times New Roman"/>
          <w:sz w:val="28"/>
          <w:szCs w:val="28"/>
          <w:lang w:val="uk-UA"/>
        </w:rPr>
        <w:t>ть державні електронні інформаційні ресурси</w:t>
      </w:r>
      <w:r w:rsidRPr="009F54E7">
        <w:rPr>
          <w:rFonts w:ascii="Times New Roman" w:hAnsi="Times New Roman"/>
          <w:color w:val="000000"/>
          <w:sz w:val="28"/>
          <w:szCs w:val="28"/>
          <w:lang w:val="uk-UA" w:eastAsia="uk-UA"/>
        </w:rPr>
        <w:t xml:space="preserve"> або які переселилися з неї після 01 січня 2024 року, в частині проходження річного оцінювання та державної підсумкової атестації, отримання документа державного зразка про базову середню освіту або повну загальну середню освіту (якщо особа раніше не отримала документ про освіту відповідно до законодавства України), визначаються відповідно до Порядку прийому для здобуття вищої, фахової </w:t>
      </w:r>
      <w:proofErr w:type="spellStart"/>
      <w:r w:rsidRPr="009F54E7">
        <w:rPr>
          <w:rFonts w:ascii="Times New Roman" w:hAnsi="Times New Roman"/>
          <w:color w:val="000000"/>
          <w:sz w:val="28"/>
          <w:szCs w:val="28"/>
          <w:lang w:val="uk-UA" w:eastAsia="uk-UA"/>
        </w:rPr>
        <w:t>передвищої</w:t>
      </w:r>
      <w:proofErr w:type="spellEnd"/>
      <w:r w:rsidRPr="009F54E7">
        <w:rPr>
          <w:rFonts w:ascii="Times New Roman" w:hAnsi="Times New Roman"/>
          <w:color w:val="000000"/>
          <w:sz w:val="28"/>
          <w:szCs w:val="28"/>
          <w:lang w:val="uk-UA" w:eastAsia="uk-UA"/>
        </w:rPr>
        <w:t xml:space="preserve"> та професійної (професійно-технічної) освіти осіб, які проживають на </w:t>
      </w:r>
      <w:r w:rsidR="00507040" w:rsidRPr="009F54E7">
        <w:rPr>
          <w:rFonts w:ascii="Times New Roman" w:hAnsi="Times New Roman"/>
          <w:color w:val="000000"/>
          <w:sz w:val="28"/>
          <w:szCs w:val="28"/>
          <w:lang w:val="uk-UA" w:eastAsia="uk-UA"/>
        </w:rPr>
        <w:t>територіях, де неможливо забезпечити виконання стандартів освіти України та/або стабільний освітній процес</w:t>
      </w:r>
      <w:r w:rsidRPr="009F54E7">
        <w:rPr>
          <w:rFonts w:ascii="Times New Roman" w:hAnsi="Times New Roman"/>
          <w:color w:val="000000"/>
          <w:sz w:val="28"/>
          <w:szCs w:val="28"/>
          <w:lang w:val="uk-UA" w:eastAsia="uk-UA"/>
        </w:rPr>
        <w:t>, затвердженого наказом Міністерства освіти і науки України від 01 березня 2021 року № 271, зареєстрованого в Міністерстві юстиції України 15 квітня 2021 року за № 505/36127 (в редакції наказу Міністерства освіти і науки України від 10 серпня 2022 року № 726) (далі – наказ № 271).</w:t>
      </w:r>
    </w:p>
    <w:p w:rsidR="0001039B" w:rsidRPr="009F54E7" w:rsidRDefault="0044593D"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5</w:t>
      </w:r>
      <w:r w:rsidR="00A51B68" w:rsidRPr="009F54E7">
        <w:rPr>
          <w:rFonts w:ascii="Times New Roman" w:hAnsi="Times New Roman"/>
          <w:color w:val="000000"/>
          <w:sz w:val="28"/>
          <w:szCs w:val="28"/>
          <w:lang w:val="uk-UA" w:eastAsia="uk-UA"/>
        </w:rPr>
        <w:t>. Прийом на навчання до аспірантури здійснюється відповідно до 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року № 261 (в редакції постанови Кабінету Міністрів України від 19 травня 2023 р</w:t>
      </w:r>
      <w:r w:rsidR="00507040" w:rsidRPr="009F54E7">
        <w:rPr>
          <w:rFonts w:ascii="Times New Roman" w:hAnsi="Times New Roman"/>
          <w:color w:val="000000"/>
          <w:sz w:val="28"/>
          <w:szCs w:val="28"/>
          <w:lang w:val="uk-UA" w:eastAsia="uk-UA"/>
        </w:rPr>
        <w:t>оку</w:t>
      </w:r>
      <w:r w:rsidR="00A51B68" w:rsidRPr="009F54E7">
        <w:rPr>
          <w:rFonts w:ascii="Times New Roman" w:hAnsi="Times New Roman"/>
          <w:color w:val="000000"/>
          <w:sz w:val="28"/>
          <w:szCs w:val="28"/>
          <w:lang w:val="uk-UA" w:eastAsia="uk-UA"/>
        </w:rPr>
        <w:t xml:space="preserve"> № 502).</w:t>
      </w:r>
    </w:p>
    <w:p w:rsidR="003C0EED" w:rsidRPr="009F54E7" w:rsidRDefault="003C0EED" w:rsidP="00EC3FED">
      <w:pPr>
        <w:pStyle w:val="3"/>
        <w:spacing w:before="0" w:line="240" w:lineRule="auto"/>
        <w:jc w:val="center"/>
        <w:rPr>
          <w:rFonts w:ascii="Times New Roman" w:hAnsi="Times New Roman"/>
          <w:color w:val="000000"/>
          <w:sz w:val="28"/>
          <w:szCs w:val="28"/>
          <w:lang w:val="uk-UA" w:eastAsia="uk-UA"/>
        </w:rPr>
      </w:pPr>
    </w:p>
    <w:p w:rsidR="0001039B" w:rsidRPr="009F54E7" w:rsidRDefault="00A51B68" w:rsidP="00EC3FED">
      <w:pPr>
        <w:pStyle w:val="3"/>
        <w:spacing w:before="0" w:line="240" w:lineRule="auto"/>
        <w:jc w:val="center"/>
        <w:rPr>
          <w:rFonts w:ascii="Times New Roman" w:hAnsi="Times New Roman"/>
          <w:b/>
          <w:color w:val="000000"/>
          <w:sz w:val="28"/>
          <w:szCs w:val="28"/>
          <w:lang w:val="uk-UA" w:eastAsia="uk-UA"/>
        </w:rPr>
      </w:pPr>
      <w:r w:rsidRPr="009F54E7">
        <w:rPr>
          <w:rFonts w:ascii="Times New Roman" w:hAnsi="Times New Roman"/>
          <w:b/>
          <w:color w:val="000000"/>
          <w:sz w:val="28"/>
          <w:szCs w:val="28"/>
          <w:lang w:val="uk-UA" w:eastAsia="uk-UA"/>
        </w:rPr>
        <w:t>III. Джерела фінансування здобуття вищої освіти</w:t>
      </w:r>
    </w:p>
    <w:p w:rsidR="0001039B" w:rsidRPr="009F54E7" w:rsidRDefault="0001039B" w:rsidP="00EC3FED">
      <w:pPr>
        <w:spacing w:after="0" w:line="240" w:lineRule="auto"/>
        <w:ind w:firstLine="567"/>
        <w:jc w:val="both"/>
        <w:rPr>
          <w:rFonts w:ascii="Times New Roman" w:hAnsi="Times New Roman"/>
          <w:color w:val="000000"/>
          <w:sz w:val="28"/>
          <w:szCs w:val="28"/>
          <w:lang w:val="uk-UA" w:eastAsia="uk-UA"/>
        </w:rPr>
      </w:pP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1. Фінансування підготовки здобувачів вищої освіти здійснюється:</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 рахунок видатків державного бюджету у державних та приватних закладах вищої освіти (державне замовлення) та за рахунок видатків місцевих бюджетів у державних та комунальних закладах вищої освіти (регіональне замовлення);</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 ваучерами.</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2. Громадяни України мають право безоплатно </w:t>
      </w:r>
      <w:r w:rsidRPr="009F54E7">
        <w:rPr>
          <w:rFonts w:ascii="Times New Roman" w:hAnsi="Times New Roman"/>
          <w:sz w:val="28"/>
          <w:szCs w:val="28"/>
          <w:lang w:val="uk-UA"/>
        </w:rPr>
        <w:t>(за кошти державного або місцевого бюджету)</w:t>
      </w:r>
      <w:r w:rsidR="00862C8B" w:rsidRPr="009F54E7">
        <w:rPr>
          <w:rFonts w:ascii="Times New Roman" w:hAnsi="Times New Roman"/>
          <w:color w:val="000000"/>
          <w:sz w:val="28"/>
          <w:szCs w:val="28"/>
          <w:lang w:val="uk-UA" w:eastAsia="uk-UA"/>
        </w:rPr>
        <w:t xml:space="preserve"> здобувати вищу освіту</w:t>
      </w:r>
      <w:r w:rsidRPr="009F54E7">
        <w:rPr>
          <w:rFonts w:ascii="Times New Roman" w:hAnsi="Times New Roman"/>
          <w:color w:val="000000"/>
          <w:sz w:val="28"/>
          <w:szCs w:val="28"/>
          <w:lang w:val="uk-UA" w:eastAsia="uk-UA"/>
        </w:rPr>
        <w:t xml:space="preserve"> </w:t>
      </w:r>
      <w:r w:rsidRPr="009F54E7">
        <w:rPr>
          <w:rFonts w:ascii="Times New Roman" w:hAnsi="Times New Roman"/>
          <w:sz w:val="28"/>
          <w:szCs w:val="28"/>
          <w:lang w:val="uk-UA"/>
        </w:rPr>
        <w:t>в закладах вищої освіти, які дотримуються законодавства України про формування та розміщення державного (регіонального) замовлення та індикативної собівартості,</w:t>
      </w:r>
      <w:r w:rsidRPr="009F54E7">
        <w:rPr>
          <w:rFonts w:ascii="Times New Roman" w:hAnsi="Times New Roman"/>
          <w:color w:val="000000"/>
          <w:sz w:val="28"/>
          <w:szCs w:val="28"/>
          <w:lang w:val="uk-UA" w:eastAsia="uk-UA"/>
        </w:rPr>
        <w:t xml:space="preserve"> на конкурсній основі відповідно до стандартів вищої освіти, </w:t>
      </w:r>
      <w:r w:rsidRPr="009F54E7">
        <w:rPr>
          <w:rFonts w:ascii="Times New Roman" w:hAnsi="Times New Roman"/>
          <w:sz w:val="28"/>
          <w:szCs w:val="28"/>
          <w:lang w:val="uk-UA"/>
        </w:rPr>
        <w:t>за умови, що</w:t>
      </w:r>
      <w:r w:rsidRPr="009F54E7">
        <w:rPr>
          <w:rFonts w:ascii="Times New Roman" w:hAnsi="Times New Roman"/>
          <w:color w:val="000000"/>
          <w:sz w:val="28"/>
          <w:szCs w:val="28"/>
          <w:lang w:val="uk-UA" w:eastAsia="uk-UA"/>
        </w:rPr>
        <w:t xml:space="preserve"> певний ступінь вищої освіти громадянин здобуває вперше.</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sz w:val="28"/>
          <w:szCs w:val="28"/>
          <w:lang w:val="uk-UA"/>
        </w:rPr>
        <w:t>Фінансування навчання за державним або регіональним замовленням здійснюється в межах строку навчання за навчальним планом відповідної освітньої програми.</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lastRenderedPageBreak/>
        <w:t>Особи можуть здобувати ступінь магістра на основі НРК7, який здобутий за кошти державного або місцевого бюджету, виключно за кошти фізичних та/або юридичних осіб, крім випадків, передбачених у пункті 5 цього розділу.</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3. Особа може вступити до </w:t>
      </w:r>
      <w:r w:rsidR="00402020"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xml:space="preserve"> для здобуття ступеня магістра на основі НРК6 або НРК7, здобутого за іншою спеці</w:t>
      </w:r>
      <w:r w:rsidR="001D5A36">
        <w:rPr>
          <w:rFonts w:ascii="Times New Roman" w:hAnsi="Times New Roman"/>
          <w:color w:val="000000"/>
          <w:sz w:val="28"/>
          <w:szCs w:val="28"/>
          <w:lang w:val="uk-UA" w:eastAsia="uk-UA"/>
        </w:rPr>
        <w:t>альністю (напрямом підготовки)</w:t>
      </w:r>
      <w:r w:rsidRPr="009F54E7">
        <w:rPr>
          <w:rFonts w:ascii="Times New Roman" w:hAnsi="Times New Roman"/>
          <w:color w:val="000000"/>
          <w:sz w:val="28"/>
          <w:szCs w:val="28"/>
          <w:lang w:val="uk-UA" w:eastAsia="uk-UA"/>
        </w:rPr>
        <w:t xml:space="preserve">, за умови успішного проходження вступних випробувань. </w:t>
      </w:r>
      <w:r w:rsidR="00A856E8" w:rsidRPr="009F54E7">
        <w:rPr>
          <w:rFonts w:ascii="Times New Roman" w:hAnsi="Times New Roman"/>
          <w:color w:val="000000"/>
          <w:sz w:val="28"/>
          <w:szCs w:val="28"/>
          <w:lang w:val="uk-UA" w:eastAsia="uk-UA"/>
        </w:rPr>
        <w:t>Університет «Україна»</w:t>
      </w:r>
      <w:r w:rsidRPr="009F54E7">
        <w:rPr>
          <w:rFonts w:ascii="Times New Roman" w:hAnsi="Times New Roman"/>
          <w:color w:val="000000"/>
          <w:sz w:val="28"/>
          <w:szCs w:val="28"/>
          <w:lang w:val="uk-UA" w:eastAsia="uk-UA"/>
        </w:rPr>
        <w:t xml:space="preserve"> у Правилах прийому може встановлювати додаткові вимоги для такої категорії осіб щодо строків навчання, включення додаткових обов'язкових освітніх компонентів до індивідуального навчального плану та обмеження щодо можливого поєднання спеціальностей різних галузей знань.</w:t>
      </w:r>
    </w:p>
    <w:p w:rsidR="0001039B" w:rsidRPr="009F54E7" w:rsidRDefault="00402020"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4</w:t>
      </w:r>
      <w:r w:rsidR="00A51B68" w:rsidRPr="009F54E7">
        <w:rPr>
          <w:rFonts w:ascii="Times New Roman" w:hAnsi="Times New Roman"/>
          <w:color w:val="000000"/>
          <w:sz w:val="28"/>
          <w:szCs w:val="28"/>
          <w:lang w:val="uk-UA" w:eastAsia="uk-UA"/>
        </w:rPr>
        <w:t>. Громадяни України мають право безоплатно здобувати вищу освіту певного рівня за другою спеціальністю у державних, приватних та комунальних закладах вищої освіти:</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якщо за станом здоров’я вони втратили можливість виконувати службові чи посадові обов’язки за отриманою раніше кваліфікацією, що підтверджується висновками медико-соціальної експертної комісії, та в інших випадках, передбачених законом;</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якщо вони мають направлення на навчання, видане державним (регіональним) замовником відповідно до законодавства.</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Відповідно до пункту 30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року № 800, заклади вищої освіти, які здійснюють підготовку здобувачів за державним (регіональним) замовленням, можуть надавати направлення на навчання за державним (регіональним) замовленням педагогічним (науково-педагогічним) працівникам закладів освіти та науково-методичних установ за заочною або вечірньою формою здобуття освіти в межах вакантних місць відповідної спеціальності (спеціалізації) та курсу (року навчання), крім першого, в разі відсутності на них здобувачів вищої освіти, які навчаються за кошти фізичних (юридичних) осіб і мають право на переведення на місця державного (регіонального) замовлення відповідно до законодавства.</w:t>
      </w:r>
    </w:p>
    <w:p w:rsidR="0001039B" w:rsidRPr="009F54E7" w:rsidRDefault="00402020"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5</w:t>
      </w:r>
      <w:r w:rsidR="00A51B68" w:rsidRPr="009F54E7">
        <w:rPr>
          <w:rFonts w:ascii="Times New Roman" w:hAnsi="Times New Roman"/>
          <w:color w:val="000000"/>
          <w:sz w:val="28"/>
          <w:szCs w:val="28"/>
          <w:lang w:val="uk-UA" w:eastAsia="uk-UA"/>
        </w:rPr>
        <w:t>. Іноземці та особи без громадянства, зокрема закордонні українці, які постійно проживають в Україні, громадяни Республіки Польща, особи, яких визнано біженцями, та особи, які потребують додаткового захисту, мають право на здобуття вищої освіти нарівні з громадянами України, зокрема за рахунок коштів державного або місцевого бюджету.</w:t>
      </w:r>
    </w:p>
    <w:p w:rsidR="0001039B" w:rsidRPr="009F54E7" w:rsidRDefault="00402020"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6</w:t>
      </w:r>
      <w:r w:rsidR="00A51B68" w:rsidRPr="009F54E7">
        <w:rPr>
          <w:rFonts w:ascii="Times New Roman" w:hAnsi="Times New Roman"/>
          <w:color w:val="000000"/>
          <w:sz w:val="28"/>
          <w:szCs w:val="28"/>
          <w:lang w:val="uk-UA" w:eastAsia="uk-UA"/>
        </w:rPr>
        <w:t>. Особи, які здобувають вищу освіту, мають право на навчання одночасно за декількома освітніми програмами, а також у декількох закладах вищої освіти.</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Не допускається одночасне навчання за двома чи більше освітніми програмами за державним або регіональним замовленням.</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8. Вступники допускаються до конкурсного відбору на місця державного або регіонального замовлення та можуть бути рекомендовані або переведені на такі місця в разі наявності конку</w:t>
      </w:r>
      <w:r w:rsidR="009F6C23" w:rsidRPr="009F54E7">
        <w:rPr>
          <w:rFonts w:ascii="Times New Roman" w:hAnsi="Times New Roman"/>
          <w:color w:val="000000"/>
          <w:sz w:val="28"/>
          <w:szCs w:val="28"/>
          <w:lang w:val="uk-UA" w:eastAsia="uk-UA"/>
        </w:rPr>
        <w:t xml:space="preserve">рсного </w:t>
      </w:r>
      <w:proofErr w:type="spellStart"/>
      <w:r w:rsidR="009F6C23" w:rsidRPr="009F54E7">
        <w:rPr>
          <w:rFonts w:ascii="Times New Roman" w:hAnsi="Times New Roman"/>
          <w:color w:val="000000"/>
          <w:sz w:val="28"/>
          <w:szCs w:val="28"/>
          <w:lang w:val="uk-UA" w:eastAsia="uk-UA"/>
        </w:rPr>
        <w:t>бала</w:t>
      </w:r>
      <w:proofErr w:type="spellEnd"/>
      <w:r w:rsidR="009F6C23" w:rsidRPr="009F54E7">
        <w:rPr>
          <w:rFonts w:ascii="Times New Roman" w:hAnsi="Times New Roman"/>
          <w:color w:val="000000"/>
          <w:sz w:val="28"/>
          <w:szCs w:val="28"/>
          <w:lang w:val="uk-UA" w:eastAsia="uk-UA"/>
        </w:rPr>
        <w:t xml:space="preserve"> не менше ніж 130,00</w:t>
      </w:r>
      <w:r w:rsidRPr="009F54E7">
        <w:rPr>
          <w:rFonts w:ascii="Times New Roman" w:hAnsi="Times New Roman"/>
          <w:color w:val="000000"/>
          <w:sz w:val="28"/>
          <w:szCs w:val="28"/>
          <w:lang w:val="uk-UA" w:eastAsia="uk-UA"/>
        </w:rPr>
        <w:t xml:space="preserve">. Ця вимога при переведенні на вакантні місця державного (регіонального) замовлення не застосовується до осіб, зазначених у </w:t>
      </w:r>
      <w:r w:rsidRPr="009F54E7">
        <w:rPr>
          <w:rFonts w:ascii="Times New Roman" w:hAnsi="Times New Roman"/>
          <w:color w:val="000000" w:themeColor="text1"/>
          <w:sz w:val="28"/>
          <w:szCs w:val="28"/>
          <w:lang w:val="uk-UA" w:eastAsia="uk-UA"/>
        </w:rPr>
        <w:t xml:space="preserve">пункті 10 розділу VIII </w:t>
      </w:r>
      <w:r w:rsidR="00E32FA5" w:rsidRPr="009F54E7">
        <w:rPr>
          <w:rFonts w:ascii="Times New Roman" w:hAnsi="Times New Roman"/>
          <w:color w:val="000000" w:themeColor="text1"/>
          <w:sz w:val="28"/>
          <w:szCs w:val="28"/>
          <w:lang w:val="uk-UA" w:eastAsia="uk-UA"/>
        </w:rPr>
        <w:t>Правил прийому.</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lastRenderedPageBreak/>
        <w:t>9. Прийом на навчання вступників за спеціальностями 081 «Право» та 293 «Міжнародне право» за державним або регіональним замовленням для здобуття ступенів бакалавра, магістра за заочною формою здобуття освіти не проводиться. Відкриті та фіксовані конкурсні пропозиції за цими спеціальностями за зазначеними рівнями та формою здобуття вищої освіти не формуються, зарахування (переведення) на навчання на місця за державним (регіональним) замовленням не проводиться.</w:t>
      </w:r>
    </w:p>
    <w:p w:rsidR="00EC3FED" w:rsidRPr="009F54E7" w:rsidRDefault="00EC3FED" w:rsidP="00EC3FED">
      <w:pPr>
        <w:spacing w:after="0" w:line="240" w:lineRule="auto"/>
        <w:ind w:firstLine="567"/>
        <w:jc w:val="both"/>
        <w:rPr>
          <w:rFonts w:ascii="Times New Roman" w:hAnsi="Times New Roman"/>
          <w:color w:val="000000"/>
          <w:sz w:val="28"/>
          <w:szCs w:val="28"/>
          <w:lang w:val="uk-UA" w:eastAsia="uk-UA"/>
        </w:rPr>
      </w:pPr>
    </w:p>
    <w:p w:rsidR="0001039B" w:rsidRPr="009F54E7" w:rsidRDefault="00A51B68">
      <w:pPr>
        <w:pStyle w:val="3"/>
        <w:jc w:val="center"/>
        <w:rPr>
          <w:rFonts w:ascii="Times New Roman" w:hAnsi="Times New Roman"/>
          <w:b/>
          <w:color w:val="000000"/>
          <w:sz w:val="28"/>
          <w:szCs w:val="28"/>
          <w:lang w:val="uk-UA" w:eastAsia="uk-UA"/>
        </w:rPr>
      </w:pPr>
      <w:r w:rsidRPr="009F54E7">
        <w:rPr>
          <w:rFonts w:ascii="Times New Roman" w:hAnsi="Times New Roman"/>
          <w:b/>
          <w:color w:val="000000"/>
          <w:sz w:val="28"/>
          <w:szCs w:val="28"/>
          <w:lang w:val="uk-UA" w:eastAsia="uk-UA"/>
        </w:rPr>
        <w:t>IV. Обсяги прийому та обсяги державного (регіонального) замовлення, розміщення державного (регіонального) замовлення</w:t>
      </w:r>
    </w:p>
    <w:p w:rsidR="0001039B" w:rsidRPr="009F54E7" w:rsidRDefault="0001039B">
      <w:pPr>
        <w:spacing w:after="0" w:line="240" w:lineRule="auto"/>
        <w:ind w:firstLine="567"/>
        <w:jc w:val="both"/>
        <w:rPr>
          <w:rFonts w:ascii="Times New Roman" w:hAnsi="Times New Roman"/>
          <w:b/>
          <w:color w:val="000000"/>
          <w:sz w:val="28"/>
          <w:szCs w:val="28"/>
          <w:lang w:val="uk-UA" w:eastAsia="uk-UA"/>
        </w:rPr>
      </w:pP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1. Прийом на навчання здійснюється в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2. Прийом на навчання за державним замовленням здійснюється на рівні, спеціальності (галузі знань) та форм</w:t>
      </w:r>
      <w:r w:rsidR="009F6C23"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 xml:space="preserve"> здобуття вищої освіти, за якими воно сформовано Кабінетом Міністрів України.</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Формування та розміщення державного та регіонального замовлення може здійснюватися за предметними спеціальностями та спеціалізаціями відповідно до Переліку 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Прийом на навчання за регіональним замовленням здійснює</w:t>
      </w:r>
      <w:r w:rsidR="00117B0A" w:rsidRPr="009F54E7">
        <w:rPr>
          <w:rFonts w:ascii="Times New Roman" w:hAnsi="Times New Roman"/>
          <w:color w:val="000000"/>
          <w:sz w:val="28"/>
          <w:szCs w:val="28"/>
          <w:lang w:val="uk-UA" w:eastAsia="uk-UA"/>
        </w:rPr>
        <w:t>ться на спеціальності</w:t>
      </w:r>
      <w:r w:rsidRPr="009F54E7">
        <w:rPr>
          <w:rFonts w:ascii="Times New Roman" w:hAnsi="Times New Roman"/>
          <w:color w:val="000000"/>
          <w:sz w:val="28"/>
          <w:szCs w:val="28"/>
          <w:lang w:val="uk-UA" w:eastAsia="uk-UA"/>
        </w:rPr>
        <w:t xml:space="preserve"> та форми здобуття вищої освіти, визначені рішенням регіонального замовника для кожного закладу вищої освіти.</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Прийом на навчання за державним та регіональним замовленням можуть здійснювати заклади вищої освіти, які отримали ліцензію на провадження освітньої діяльності на певному рівні вищої освіти та/або за певною освітньою програмою, що передбачає присвоєння професійної кваліфікації з професій, для яких запроваджено додаткове регулювання, не пізніше ніж 31 грудня 2023 року, за кошти фізичних та/або юридичних осіб – не пізніше ніж 31 травня 2024 року.</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У територіально відокремлених структурних підрозділах не проводиться прийом на навчання за державним замовленням для підготовки фахівців:</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на другому (магістерському) та третьому (</w:t>
      </w:r>
      <w:proofErr w:type="spellStart"/>
      <w:r w:rsidRPr="009F54E7">
        <w:rPr>
          <w:rFonts w:ascii="Times New Roman" w:hAnsi="Times New Roman"/>
          <w:color w:val="000000"/>
          <w:sz w:val="28"/>
          <w:szCs w:val="28"/>
          <w:lang w:val="uk-UA" w:eastAsia="uk-UA"/>
        </w:rPr>
        <w:t>освітньо</w:t>
      </w:r>
      <w:proofErr w:type="spellEnd"/>
      <w:r w:rsidRPr="009F54E7">
        <w:rPr>
          <w:rFonts w:ascii="Times New Roman" w:hAnsi="Times New Roman"/>
          <w:color w:val="000000"/>
          <w:sz w:val="28"/>
          <w:szCs w:val="28"/>
          <w:lang w:val="uk-UA" w:eastAsia="uk-UA"/>
        </w:rPr>
        <w:t>-науковому/</w:t>
      </w:r>
      <w:proofErr w:type="spellStart"/>
      <w:r w:rsidRPr="009F54E7">
        <w:rPr>
          <w:rFonts w:ascii="Times New Roman" w:hAnsi="Times New Roman"/>
          <w:color w:val="000000"/>
          <w:sz w:val="28"/>
          <w:szCs w:val="28"/>
          <w:lang w:val="uk-UA" w:eastAsia="uk-UA"/>
        </w:rPr>
        <w:t>освітньо</w:t>
      </w:r>
      <w:proofErr w:type="spellEnd"/>
      <w:r w:rsidRPr="009F54E7">
        <w:rPr>
          <w:rFonts w:ascii="Times New Roman" w:hAnsi="Times New Roman"/>
          <w:color w:val="000000"/>
          <w:sz w:val="28"/>
          <w:szCs w:val="28"/>
          <w:lang w:val="uk-UA" w:eastAsia="uk-UA"/>
        </w:rPr>
        <w:t>-творчому) рівні вищої освіти;</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зі спеціальностей, з яких у тому самому місті або в радіусі 50 кілометрів від нього функціонує заклад вищої освіти державної форми власності, що здійснює підготовку за такою самою спеціальністю.</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3. У межах сформованих у встановленому порядку обсягів державного (регіонального) замовлення розміщення місць </w:t>
      </w:r>
      <w:r w:rsidR="009F6C23" w:rsidRPr="009F54E7">
        <w:rPr>
          <w:rFonts w:ascii="Times New Roman" w:hAnsi="Times New Roman"/>
          <w:color w:val="000000"/>
          <w:sz w:val="28"/>
          <w:szCs w:val="28"/>
          <w:lang w:val="uk-UA" w:eastAsia="uk-UA"/>
        </w:rPr>
        <w:t>у</w:t>
      </w:r>
      <w:r w:rsidRPr="009F54E7">
        <w:rPr>
          <w:rFonts w:ascii="Times New Roman" w:hAnsi="Times New Roman"/>
          <w:color w:val="000000"/>
          <w:sz w:val="28"/>
          <w:szCs w:val="28"/>
          <w:lang w:val="uk-UA" w:eastAsia="uk-UA"/>
        </w:rPr>
        <w:t xml:space="preserve"> закладах вищої освіти здійснюється на конкурсній основі шляхом:</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розподілу бюджетних місць за рішенням конкурсної комісії державного (регіонального) замовника;</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proofErr w:type="spellStart"/>
      <w:r w:rsidRPr="009F54E7">
        <w:rPr>
          <w:rFonts w:ascii="Times New Roman" w:hAnsi="Times New Roman"/>
          <w:color w:val="000000"/>
          <w:sz w:val="28"/>
          <w:szCs w:val="28"/>
          <w:lang w:val="uk-UA" w:eastAsia="uk-UA"/>
        </w:rPr>
        <w:t>критеріального</w:t>
      </w:r>
      <w:proofErr w:type="spellEnd"/>
      <w:r w:rsidRPr="009F54E7">
        <w:rPr>
          <w:rFonts w:ascii="Times New Roman" w:hAnsi="Times New Roman"/>
          <w:color w:val="000000"/>
          <w:sz w:val="28"/>
          <w:szCs w:val="28"/>
          <w:lang w:val="uk-UA" w:eastAsia="uk-UA"/>
        </w:rPr>
        <w:t xml:space="preserve"> розподілу бюджетних місць;</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lastRenderedPageBreak/>
        <w:t>широкого конкурсу.</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Розміщення державного (регіонального) замовлення здійснюється без проведення конкурсу в разі оголошення прийому на навчання за відповідними рівнем, спеціальністю та формою здобуття освіти одним закладом вищої освіти.</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Розподіл бюджетних місць за рішенням конкурсної комісії використовується при розміщенні державного (регіонального) замовлення для здобуття:</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вищої освіти за регіональним замовленням;</w:t>
      </w:r>
    </w:p>
    <w:p w:rsidR="0001039B" w:rsidRPr="009F54E7" w:rsidRDefault="00A51B68" w:rsidP="00855977">
      <w:pPr>
        <w:spacing w:after="0" w:line="240" w:lineRule="auto"/>
        <w:ind w:firstLine="567"/>
        <w:jc w:val="both"/>
        <w:rPr>
          <w:rFonts w:ascii="Times New Roman" w:hAnsi="Times New Roman"/>
          <w:sz w:val="28"/>
          <w:szCs w:val="28"/>
          <w:lang w:val="uk-UA" w:eastAsia="uk-UA"/>
        </w:rPr>
      </w:pPr>
      <w:proofErr w:type="spellStart"/>
      <w:r w:rsidRPr="009F54E7">
        <w:rPr>
          <w:rFonts w:ascii="Times New Roman" w:hAnsi="Times New Roman"/>
          <w:sz w:val="28"/>
          <w:szCs w:val="28"/>
          <w:lang w:val="uk-UA" w:eastAsia="uk-UA"/>
        </w:rPr>
        <w:t>Критеріальний</w:t>
      </w:r>
      <w:proofErr w:type="spellEnd"/>
      <w:r w:rsidRPr="009F54E7">
        <w:rPr>
          <w:rFonts w:ascii="Times New Roman" w:hAnsi="Times New Roman"/>
          <w:sz w:val="28"/>
          <w:szCs w:val="28"/>
          <w:lang w:val="uk-UA" w:eastAsia="uk-UA"/>
        </w:rPr>
        <w:t xml:space="preserve"> розподіл бюджетних місць при розміщенні державного замовлення на підготовку магістрів у закладах вищої освіти у сфері управління Міністерства освіти і науки України (крім спеціальностей галузей знань, зазначених в абзаці чотирнадцятому цього пункту) здійснюється з використанням Критеріїв конкурсного відбору виконавців державного замовлення на підготовку магістрів у закладах вищої освіти, що належать до сфери управління Міністерства освіти і науки України, затверджених наказом Міністерства освіти і науки України від 03 травня 2018 року № 445, зареєстрованих </w:t>
      </w:r>
      <w:r w:rsidR="009F6C23" w:rsidRPr="009F54E7">
        <w:rPr>
          <w:rFonts w:ascii="Times New Roman" w:hAnsi="Times New Roman"/>
          <w:sz w:val="28"/>
          <w:szCs w:val="28"/>
          <w:lang w:val="uk-UA" w:eastAsia="uk-UA"/>
        </w:rPr>
        <w:t>у</w:t>
      </w:r>
      <w:r w:rsidRPr="009F54E7">
        <w:rPr>
          <w:rFonts w:ascii="Times New Roman" w:hAnsi="Times New Roman"/>
          <w:sz w:val="28"/>
          <w:szCs w:val="28"/>
          <w:lang w:val="uk-UA" w:eastAsia="uk-UA"/>
        </w:rPr>
        <w:t xml:space="preserve"> Міністерстві юстиції України 24 травня 2018 року за № 625/32077, </w:t>
      </w:r>
      <w:r w:rsidR="009F6C23" w:rsidRPr="009F54E7">
        <w:rPr>
          <w:rFonts w:ascii="Times New Roman" w:hAnsi="Times New Roman"/>
          <w:sz w:val="28"/>
          <w:szCs w:val="28"/>
          <w:lang w:val="uk-UA" w:eastAsia="uk-UA"/>
        </w:rPr>
        <w:t>і</w:t>
      </w:r>
      <w:r w:rsidRPr="009F54E7">
        <w:rPr>
          <w:rFonts w:ascii="Times New Roman" w:hAnsi="Times New Roman"/>
          <w:sz w:val="28"/>
          <w:szCs w:val="28"/>
          <w:lang w:val="uk-UA" w:eastAsia="uk-UA"/>
        </w:rPr>
        <w:t xml:space="preserve">з урахуванням таких особливостей: коефіцієнт К4 для відповідних закладів вищої освіти прирівнюється до передбаченого цим Порядком регіонального коефіцієнту; критерій чисельності іноземних студентів розраховується станом на 01 грудня 2021 року або на 01 грудня 2023 року за вибором закладу вищої освіти. Інші державні замовники також можуть використовувати </w:t>
      </w:r>
      <w:proofErr w:type="spellStart"/>
      <w:r w:rsidRPr="009F54E7">
        <w:rPr>
          <w:rFonts w:ascii="Times New Roman" w:hAnsi="Times New Roman"/>
          <w:sz w:val="28"/>
          <w:szCs w:val="28"/>
          <w:lang w:val="uk-UA" w:eastAsia="uk-UA"/>
        </w:rPr>
        <w:t>критеріальний</w:t>
      </w:r>
      <w:proofErr w:type="spellEnd"/>
      <w:r w:rsidRPr="009F54E7">
        <w:rPr>
          <w:rFonts w:ascii="Times New Roman" w:hAnsi="Times New Roman"/>
          <w:sz w:val="28"/>
          <w:szCs w:val="28"/>
          <w:lang w:val="uk-UA" w:eastAsia="uk-UA"/>
        </w:rPr>
        <w:t xml:space="preserve"> розподіл бюджетних місць при розміщенні державного замовлення на підготовку магістрів відповідно до законодавства.</w:t>
      </w:r>
    </w:p>
    <w:p w:rsidR="0001039B" w:rsidRPr="009F54E7" w:rsidRDefault="00A51B68" w:rsidP="00855977">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 xml:space="preserve">Розподіл місць між фіксованими конкурсними пропозиціями в разі використання </w:t>
      </w:r>
      <w:proofErr w:type="spellStart"/>
      <w:r w:rsidRPr="009F54E7">
        <w:rPr>
          <w:rFonts w:ascii="Times New Roman" w:hAnsi="Times New Roman"/>
          <w:sz w:val="28"/>
          <w:szCs w:val="28"/>
          <w:lang w:val="uk-UA" w:eastAsia="uk-UA"/>
        </w:rPr>
        <w:t>критеріального</w:t>
      </w:r>
      <w:proofErr w:type="spellEnd"/>
      <w:r w:rsidRPr="009F54E7">
        <w:rPr>
          <w:rFonts w:ascii="Times New Roman" w:hAnsi="Times New Roman"/>
          <w:sz w:val="28"/>
          <w:szCs w:val="28"/>
          <w:lang w:val="uk-UA" w:eastAsia="uk-UA"/>
        </w:rPr>
        <w:t xml:space="preserve"> розподілу бюджетних місць або розподілу бюджетних місць за рішенням конкурсної комісії заклади вищої освіти здійснюють самостійно, якщо такий розподіл не передбачений у рішенні відповідної конкурсної комісії.</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Широкий конкурс використовується при адресному розміщенні місць державного замовлення для здобуття:</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ступеня бакалавра (магістра медичного, фармацевтичного та ветеринарного спрямувань) на основі ПЗСО та НРК5, крім зазначених в абзаці восьмому цього пункту спеціальностей та спеціалізацій;</w:t>
      </w: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ступеня магістра зі спеціальностей галузей знань 01 «Освіта/Педагогіка» (крім спеціальності 017 «Фізична культура і спорт»), 05 «Соціальні та поведінкові науки», 06 «Журналістика», 07 «Управління та адміністрування», 08 «Право», 12 «Інформаційні технології», 24 «Сфера обслуговування», 28 «Публічне управління та адміністрування», 29 «Міжнародні відносини».</w:t>
      </w: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4. Надання вступникам рекомендації до зарахування на навчання за державним або регіональним замовленням</w:t>
      </w:r>
      <w:r w:rsidR="00117B0A" w:rsidRPr="009F54E7">
        <w:rPr>
          <w:rFonts w:ascii="Times New Roman" w:hAnsi="Times New Roman"/>
          <w:color w:val="000000"/>
          <w:sz w:val="28"/>
          <w:szCs w:val="28"/>
          <w:lang w:val="uk-UA" w:eastAsia="uk-UA"/>
        </w:rPr>
        <w:t xml:space="preserve"> в Університеті «Україна» </w:t>
      </w:r>
      <w:r w:rsidRPr="009F54E7">
        <w:rPr>
          <w:rFonts w:ascii="Times New Roman" w:hAnsi="Times New Roman"/>
          <w:color w:val="000000"/>
          <w:sz w:val="28"/>
          <w:szCs w:val="28"/>
          <w:lang w:val="uk-UA" w:eastAsia="uk-UA"/>
        </w:rPr>
        <w:t>проводиться за результатами адресного розміщення бюджетних місць, які формуються в ЄДЕБО та відображаються в електронному кабінеті вступника.</w:t>
      </w: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5. Обсяг прийому за кошти фізичних та/або юридичних осіб на фіксовані та відкриті конкурсні пропозиції визначає </w:t>
      </w:r>
      <w:r w:rsidR="0038637A" w:rsidRPr="009F54E7">
        <w:rPr>
          <w:rFonts w:ascii="Times New Roman" w:hAnsi="Times New Roman"/>
          <w:color w:val="000000"/>
          <w:sz w:val="28"/>
          <w:szCs w:val="28"/>
          <w:lang w:val="uk-UA" w:eastAsia="uk-UA"/>
        </w:rPr>
        <w:t>Університет «Україна»</w:t>
      </w:r>
      <w:r w:rsidRPr="009F54E7">
        <w:rPr>
          <w:rFonts w:ascii="Times New Roman" w:hAnsi="Times New Roman"/>
          <w:color w:val="000000"/>
          <w:sz w:val="28"/>
          <w:szCs w:val="28"/>
          <w:lang w:val="uk-UA" w:eastAsia="uk-UA"/>
        </w:rPr>
        <w:t xml:space="preserve"> у межах різниці </w:t>
      </w:r>
      <w:r w:rsidRPr="009F54E7">
        <w:rPr>
          <w:rFonts w:ascii="Times New Roman" w:hAnsi="Times New Roman"/>
          <w:color w:val="000000"/>
          <w:sz w:val="28"/>
          <w:szCs w:val="28"/>
          <w:lang w:val="uk-UA" w:eastAsia="uk-UA"/>
        </w:rPr>
        <w:lastRenderedPageBreak/>
        <w:t>між обсягом прийому на конкурсну пропозицію та загальним (максимальним) обсягом державного або регіонального замовлення, за необхідністю передбаченим резервом для поновлення у ньому або переведення до нього з інших закладів вищої освіти для здобуття вищої освіти відповідного рівня або за відповідною освітньою програмою. Цей обсяг може коригуватись з урахуванням фактично отриманого державного (регіонального) замовлення та у випадках виділення додаткових місць державного (регіонального) замовлення, переведення на вакантні місця державного (регіонального) замовлення і перерозподілу місць між формами здобуття освіти, але не може зменшуватись для конкурсної пропозиції у період між початком прийому документів і заяв та формуванням списку рекомендованих за цією пропозицією.</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Обсяг прийому на небюджетну конкурсну пропозицію визначає </w:t>
      </w:r>
      <w:r w:rsidR="009F2F35" w:rsidRPr="009F54E7">
        <w:rPr>
          <w:rFonts w:ascii="Times New Roman" w:hAnsi="Times New Roman"/>
          <w:color w:val="000000"/>
          <w:sz w:val="28"/>
          <w:szCs w:val="28"/>
          <w:lang w:val="uk-UA" w:eastAsia="uk-UA"/>
        </w:rPr>
        <w:t>Університет «Україна»</w:t>
      </w:r>
      <w:r w:rsidRPr="009F54E7">
        <w:rPr>
          <w:rFonts w:ascii="Times New Roman" w:hAnsi="Times New Roman"/>
          <w:color w:val="000000"/>
          <w:sz w:val="28"/>
          <w:szCs w:val="28"/>
          <w:lang w:val="uk-UA" w:eastAsia="uk-UA"/>
        </w:rPr>
        <w:t xml:space="preserve"> у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6. Загальний обсяг бюджетних місць для фіксованих конкурсних пропозицій, максимальний обсяг бюджетних місць та кваліфікаційний мінімум державного замовлення для відкритих конкурсних пропозицій, обсяги квоти-1, квоти-2, квоти для іноземців для фіксованих та відкритих конкурсних пропозицій, обсяг прийому за кошти фізичних та/або юридичних осіб на відкриті та фіксовані конкурсні пропозиції, обсяг прийому на небюджетні конкурсні пропозиції оприлюднюються на офіційному </w:t>
      </w:r>
      <w:proofErr w:type="spellStart"/>
      <w:r w:rsidRPr="009F54E7">
        <w:rPr>
          <w:rFonts w:ascii="Times New Roman" w:hAnsi="Times New Roman"/>
          <w:color w:val="000000"/>
          <w:sz w:val="28"/>
          <w:szCs w:val="28"/>
          <w:lang w:val="uk-UA" w:eastAsia="uk-UA"/>
        </w:rPr>
        <w:t>вебсайті</w:t>
      </w:r>
      <w:proofErr w:type="spellEnd"/>
      <w:r w:rsidRPr="009F54E7">
        <w:rPr>
          <w:rFonts w:ascii="Times New Roman" w:hAnsi="Times New Roman"/>
          <w:color w:val="000000"/>
          <w:sz w:val="28"/>
          <w:szCs w:val="28"/>
          <w:lang w:val="uk-UA" w:eastAsia="uk-UA"/>
        </w:rPr>
        <w:t xml:space="preserve"> </w:t>
      </w:r>
      <w:r w:rsidR="0038637A"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xml:space="preserve"> та визначаються в Правилах прийому (після отримання необхідної інформації від державного (регіонального) замовника).</w:t>
      </w:r>
    </w:p>
    <w:p w:rsidR="000D2655" w:rsidRPr="009F54E7" w:rsidRDefault="000D2655" w:rsidP="000D2655">
      <w:pPr>
        <w:spacing w:after="0" w:line="240" w:lineRule="auto"/>
        <w:ind w:firstLine="567"/>
        <w:jc w:val="both"/>
        <w:rPr>
          <w:rFonts w:ascii="Times New Roman" w:hAnsi="Times New Roman"/>
          <w:color w:val="000000"/>
          <w:sz w:val="28"/>
          <w:szCs w:val="28"/>
          <w:lang w:val="uk-UA" w:eastAsia="uk-UA"/>
        </w:rPr>
      </w:pPr>
    </w:p>
    <w:p w:rsidR="0001039B" w:rsidRPr="009F54E7" w:rsidRDefault="00A51B68" w:rsidP="000D2655">
      <w:pPr>
        <w:pStyle w:val="3"/>
        <w:spacing w:before="0" w:line="240" w:lineRule="auto"/>
        <w:jc w:val="center"/>
        <w:rPr>
          <w:rFonts w:ascii="Times New Roman" w:hAnsi="Times New Roman"/>
          <w:b/>
          <w:color w:val="000000"/>
          <w:sz w:val="28"/>
          <w:szCs w:val="28"/>
          <w:lang w:val="uk-UA" w:eastAsia="uk-UA"/>
        </w:rPr>
      </w:pPr>
      <w:r w:rsidRPr="009F54E7">
        <w:rPr>
          <w:rFonts w:ascii="Times New Roman" w:hAnsi="Times New Roman"/>
          <w:b/>
          <w:color w:val="000000"/>
          <w:sz w:val="28"/>
          <w:szCs w:val="28"/>
          <w:lang w:val="uk-UA" w:eastAsia="uk-UA"/>
        </w:rPr>
        <w:t>V. Строки реєстрації заяв, конкурсного відбору та зарахування на навчання</w:t>
      </w:r>
    </w:p>
    <w:p w:rsidR="000D2655" w:rsidRPr="009F54E7" w:rsidRDefault="000D2655" w:rsidP="000D2655">
      <w:pPr>
        <w:spacing w:after="0" w:line="240" w:lineRule="auto"/>
        <w:rPr>
          <w:lang w:val="uk-UA" w:eastAsia="uk-UA"/>
        </w:rPr>
      </w:pPr>
    </w:p>
    <w:p w:rsidR="0049074E" w:rsidRPr="009F54E7" w:rsidRDefault="0049074E" w:rsidP="0049074E">
      <w:pPr>
        <w:pStyle w:val="ab"/>
        <w:widowControl w:val="0"/>
        <w:numPr>
          <w:ilvl w:val="1"/>
          <w:numId w:val="16"/>
        </w:numPr>
        <w:tabs>
          <w:tab w:val="left" w:pos="1441"/>
        </w:tabs>
        <w:autoSpaceDE w:val="0"/>
        <w:autoSpaceDN w:val="0"/>
        <w:spacing w:after="0" w:line="240" w:lineRule="auto"/>
        <w:ind w:hanging="502"/>
        <w:contextualSpacing w:val="0"/>
        <w:jc w:val="both"/>
        <w:rPr>
          <w:rFonts w:ascii="Times New Roman" w:hAnsi="Times New Roman"/>
          <w:sz w:val="28"/>
          <w:szCs w:val="28"/>
        </w:rPr>
      </w:pPr>
      <w:r w:rsidRPr="009F54E7">
        <w:rPr>
          <w:rFonts w:ascii="Times New Roman" w:hAnsi="Times New Roman"/>
          <w:sz w:val="28"/>
          <w:szCs w:val="28"/>
        </w:rPr>
        <w:t xml:space="preserve">Розклад роботи </w:t>
      </w:r>
      <w:r w:rsidR="00CC49D1" w:rsidRPr="009F54E7">
        <w:rPr>
          <w:rFonts w:ascii="Times New Roman" w:hAnsi="Times New Roman"/>
          <w:sz w:val="28"/>
          <w:szCs w:val="28"/>
        </w:rPr>
        <w:t>п</w:t>
      </w:r>
      <w:r w:rsidRPr="009F54E7">
        <w:rPr>
          <w:rFonts w:ascii="Times New Roman" w:hAnsi="Times New Roman"/>
          <w:sz w:val="28"/>
          <w:szCs w:val="28"/>
        </w:rPr>
        <w:t>риймальної комісії:</w:t>
      </w:r>
    </w:p>
    <w:p w:rsidR="0049074E" w:rsidRPr="009F54E7" w:rsidRDefault="0049074E" w:rsidP="0049074E">
      <w:pPr>
        <w:tabs>
          <w:tab w:val="left" w:pos="1560"/>
        </w:tabs>
        <w:spacing w:line="240" w:lineRule="auto"/>
        <w:ind w:firstLine="708"/>
        <w:jc w:val="both"/>
        <w:rPr>
          <w:rFonts w:ascii="Times New Roman" w:hAnsi="Times New Roman"/>
          <w:sz w:val="28"/>
          <w:szCs w:val="28"/>
        </w:rPr>
      </w:pPr>
      <w:proofErr w:type="spellStart"/>
      <w:r w:rsidRPr="009F54E7">
        <w:rPr>
          <w:rFonts w:ascii="Times New Roman" w:hAnsi="Times New Roman"/>
          <w:sz w:val="28"/>
          <w:szCs w:val="28"/>
        </w:rPr>
        <w:t>понеділок</w:t>
      </w:r>
      <w:proofErr w:type="spellEnd"/>
      <w:r w:rsidRPr="009F54E7">
        <w:rPr>
          <w:rFonts w:ascii="Times New Roman" w:hAnsi="Times New Roman"/>
          <w:sz w:val="28"/>
          <w:szCs w:val="28"/>
        </w:rPr>
        <w:t xml:space="preserve"> – </w:t>
      </w:r>
      <w:proofErr w:type="spellStart"/>
      <w:r w:rsidRPr="009F54E7">
        <w:rPr>
          <w:rFonts w:ascii="Times New Roman" w:hAnsi="Times New Roman"/>
          <w:sz w:val="28"/>
          <w:szCs w:val="28"/>
        </w:rPr>
        <w:t>п'ятниця</w:t>
      </w:r>
      <w:proofErr w:type="spellEnd"/>
      <w:r w:rsidRPr="009F54E7">
        <w:rPr>
          <w:rFonts w:ascii="Times New Roman" w:hAnsi="Times New Roman"/>
          <w:sz w:val="28"/>
          <w:szCs w:val="28"/>
        </w:rPr>
        <w:t xml:space="preserve"> з 9:00 до 18:00 год (з 30.06 по 01.09.202</w:t>
      </w:r>
      <w:r w:rsidRPr="009F54E7">
        <w:rPr>
          <w:rFonts w:ascii="Times New Roman" w:hAnsi="Times New Roman"/>
          <w:sz w:val="28"/>
          <w:szCs w:val="28"/>
          <w:lang w:val="uk-UA"/>
        </w:rPr>
        <w:t>4</w:t>
      </w:r>
      <w:r w:rsidRPr="009F54E7">
        <w:rPr>
          <w:rFonts w:ascii="Times New Roman" w:hAnsi="Times New Roman"/>
          <w:sz w:val="28"/>
          <w:szCs w:val="28"/>
        </w:rPr>
        <w:t xml:space="preserve"> року </w:t>
      </w:r>
      <w:proofErr w:type="spellStart"/>
      <w:r w:rsidRPr="009F54E7">
        <w:rPr>
          <w:rFonts w:ascii="Times New Roman" w:hAnsi="Times New Roman"/>
          <w:sz w:val="28"/>
          <w:szCs w:val="28"/>
        </w:rPr>
        <w:t>понеділок</w:t>
      </w:r>
      <w:proofErr w:type="spellEnd"/>
      <w:r w:rsidRPr="009F54E7">
        <w:rPr>
          <w:rFonts w:ascii="Times New Roman" w:hAnsi="Times New Roman"/>
          <w:sz w:val="28"/>
          <w:szCs w:val="28"/>
        </w:rPr>
        <w:t xml:space="preserve"> –</w:t>
      </w:r>
      <w:r w:rsidR="00686956" w:rsidRPr="009F54E7">
        <w:rPr>
          <w:rFonts w:ascii="Times New Roman" w:hAnsi="Times New Roman"/>
          <w:sz w:val="28"/>
          <w:szCs w:val="28"/>
          <w:lang w:val="uk-UA"/>
        </w:rPr>
        <w:t xml:space="preserve"> </w:t>
      </w:r>
      <w:proofErr w:type="spellStart"/>
      <w:r w:rsidRPr="009F54E7">
        <w:rPr>
          <w:rFonts w:ascii="Times New Roman" w:hAnsi="Times New Roman"/>
          <w:sz w:val="28"/>
          <w:szCs w:val="28"/>
        </w:rPr>
        <w:t>п'ятниця</w:t>
      </w:r>
      <w:proofErr w:type="spellEnd"/>
      <w:r w:rsidRPr="009F54E7">
        <w:rPr>
          <w:rFonts w:ascii="Times New Roman" w:hAnsi="Times New Roman"/>
          <w:sz w:val="28"/>
          <w:szCs w:val="28"/>
        </w:rPr>
        <w:t xml:space="preserve"> з 9:00 до 19:00 год), </w:t>
      </w:r>
      <w:proofErr w:type="spellStart"/>
      <w:r w:rsidRPr="009F54E7">
        <w:rPr>
          <w:rFonts w:ascii="Times New Roman" w:hAnsi="Times New Roman"/>
          <w:sz w:val="28"/>
          <w:szCs w:val="28"/>
        </w:rPr>
        <w:t>субота</w:t>
      </w:r>
      <w:proofErr w:type="spellEnd"/>
      <w:r w:rsidRPr="009F54E7">
        <w:rPr>
          <w:rFonts w:ascii="Times New Roman" w:hAnsi="Times New Roman"/>
          <w:sz w:val="28"/>
          <w:szCs w:val="28"/>
        </w:rPr>
        <w:t xml:space="preserve">, </w:t>
      </w:r>
      <w:proofErr w:type="spellStart"/>
      <w:r w:rsidRPr="009F54E7">
        <w:rPr>
          <w:rFonts w:ascii="Times New Roman" w:hAnsi="Times New Roman"/>
          <w:sz w:val="28"/>
          <w:szCs w:val="28"/>
        </w:rPr>
        <w:t>неділя</w:t>
      </w:r>
      <w:proofErr w:type="spellEnd"/>
      <w:r w:rsidRPr="009F54E7">
        <w:rPr>
          <w:rFonts w:ascii="Times New Roman" w:hAnsi="Times New Roman"/>
          <w:sz w:val="28"/>
          <w:szCs w:val="28"/>
        </w:rPr>
        <w:t xml:space="preserve"> – з 10:00 до 15:00 год (</w:t>
      </w:r>
      <w:r w:rsidR="00686956" w:rsidRPr="009F54E7">
        <w:rPr>
          <w:rFonts w:ascii="Times New Roman" w:hAnsi="Times New Roman"/>
          <w:sz w:val="28"/>
          <w:szCs w:val="28"/>
          <w:lang w:val="uk-UA"/>
        </w:rPr>
        <w:t>і</w:t>
      </w:r>
      <w:r w:rsidRPr="009F54E7">
        <w:rPr>
          <w:rFonts w:ascii="Times New Roman" w:hAnsi="Times New Roman"/>
          <w:sz w:val="28"/>
          <w:szCs w:val="28"/>
        </w:rPr>
        <w:t>з 30.06 по 01.09.202</w:t>
      </w:r>
      <w:r w:rsidRPr="009F54E7">
        <w:rPr>
          <w:rFonts w:ascii="Times New Roman" w:hAnsi="Times New Roman"/>
          <w:sz w:val="28"/>
          <w:szCs w:val="28"/>
          <w:lang w:val="uk-UA"/>
        </w:rPr>
        <w:t>4</w:t>
      </w:r>
      <w:r w:rsidRPr="009F54E7">
        <w:rPr>
          <w:rFonts w:ascii="Times New Roman" w:hAnsi="Times New Roman"/>
          <w:sz w:val="28"/>
          <w:szCs w:val="28"/>
        </w:rPr>
        <w:t xml:space="preserve"> року).</w:t>
      </w:r>
    </w:p>
    <w:p w:rsidR="0049074E" w:rsidRPr="009F54E7" w:rsidRDefault="0049074E" w:rsidP="002A5230">
      <w:pPr>
        <w:pStyle w:val="af9"/>
        <w:spacing w:line="240" w:lineRule="auto"/>
        <w:ind w:right="152" w:firstLine="709"/>
        <w:jc w:val="both"/>
        <w:rPr>
          <w:rFonts w:ascii="Times New Roman" w:hAnsi="Times New Roman" w:cs="Times New Roman"/>
          <w:sz w:val="28"/>
          <w:szCs w:val="28"/>
        </w:rPr>
      </w:pPr>
      <w:r w:rsidRPr="009F54E7">
        <w:rPr>
          <w:rFonts w:ascii="Times New Roman" w:hAnsi="Times New Roman" w:cs="Times New Roman"/>
          <w:sz w:val="28"/>
          <w:szCs w:val="28"/>
        </w:rPr>
        <w:t xml:space="preserve">Голова </w:t>
      </w:r>
      <w:r w:rsidR="00CC49D1" w:rsidRPr="009F54E7">
        <w:rPr>
          <w:rFonts w:ascii="Times New Roman" w:hAnsi="Times New Roman" w:cs="Times New Roman"/>
          <w:sz w:val="28"/>
          <w:szCs w:val="28"/>
        </w:rPr>
        <w:t>п</w:t>
      </w:r>
      <w:r w:rsidRPr="009F54E7">
        <w:rPr>
          <w:rFonts w:ascii="Times New Roman" w:hAnsi="Times New Roman" w:cs="Times New Roman"/>
          <w:sz w:val="28"/>
          <w:szCs w:val="28"/>
        </w:rPr>
        <w:t>риймальної та голови відбіркових комісій організовують чергування відповідальних співробітників комісії у вихідні та святкові дні (субо</w:t>
      </w:r>
      <w:r w:rsidR="00686956" w:rsidRPr="009F54E7">
        <w:rPr>
          <w:rFonts w:ascii="Times New Roman" w:hAnsi="Times New Roman" w:cs="Times New Roman"/>
          <w:sz w:val="28"/>
          <w:szCs w:val="28"/>
        </w:rPr>
        <w:t>та, неділя з 10:00 до 15:00 год</w:t>
      </w:r>
      <w:r w:rsidRPr="009F54E7">
        <w:rPr>
          <w:rFonts w:ascii="Times New Roman" w:hAnsi="Times New Roman" w:cs="Times New Roman"/>
          <w:sz w:val="28"/>
          <w:szCs w:val="28"/>
        </w:rPr>
        <w:t>).</w:t>
      </w:r>
    </w:p>
    <w:p w:rsidR="0049074E" w:rsidRPr="009F54E7" w:rsidRDefault="0049074E" w:rsidP="002A5230">
      <w:pPr>
        <w:pStyle w:val="ab"/>
        <w:widowControl w:val="0"/>
        <w:numPr>
          <w:ilvl w:val="1"/>
          <w:numId w:val="16"/>
        </w:numPr>
        <w:tabs>
          <w:tab w:val="left" w:pos="1276"/>
        </w:tabs>
        <w:autoSpaceDE w:val="0"/>
        <w:autoSpaceDN w:val="0"/>
        <w:spacing w:after="0"/>
        <w:ind w:left="0" w:right="153" w:firstLine="709"/>
        <w:contextualSpacing w:val="0"/>
        <w:jc w:val="both"/>
        <w:rPr>
          <w:rFonts w:ascii="Times New Roman" w:hAnsi="Times New Roman"/>
          <w:b/>
          <w:sz w:val="28"/>
          <w:szCs w:val="28"/>
        </w:rPr>
      </w:pPr>
      <w:r w:rsidRPr="009F54E7">
        <w:rPr>
          <w:rFonts w:ascii="Times New Roman" w:hAnsi="Times New Roman"/>
          <w:b/>
          <w:sz w:val="28"/>
          <w:szCs w:val="28"/>
        </w:rPr>
        <w:t>Для вступу на навчання для здобуття ступеня бакалавра на основі ПЗСО та НРК5 (НРК6 на основі НРК6, НРК7) за кошти фізичних та юридичних осіб проводяться в такі строки:</w:t>
      </w:r>
    </w:p>
    <w:p w:rsidR="0049074E" w:rsidRPr="009F54E7" w:rsidRDefault="0049074E" w:rsidP="0049074E">
      <w:pPr>
        <w:widowControl w:val="0"/>
        <w:tabs>
          <w:tab w:val="left" w:pos="1276"/>
        </w:tabs>
        <w:autoSpaceDE w:val="0"/>
        <w:autoSpaceDN w:val="0"/>
        <w:spacing w:after="0" w:line="276" w:lineRule="auto"/>
        <w:ind w:left="851" w:right="153"/>
        <w:jc w:val="both"/>
        <w:rPr>
          <w:rFonts w:ascii="Times New Roman" w:hAnsi="Times New Roman"/>
          <w:sz w:val="28"/>
          <w:szCs w:val="28"/>
        </w:rPr>
      </w:pPr>
    </w:p>
    <w:tbl>
      <w:tblPr>
        <w:tblStyle w:val="TableNormal1"/>
        <w:tblpPr w:leftFromText="180" w:rightFromText="180" w:vertAnchor="text" w:horzAnchor="margin" w:tblpX="-20" w:tblpY="14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5"/>
        <w:gridCol w:w="3969"/>
      </w:tblGrid>
      <w:tr w:rsidR="001963BE" w:rsidRPr="009F54E7" w:rsidTr="002A5230">
        <w:trPr>
          <w:trHeight w:val="126"/>
        </w:trPr>
        <w:tc>
          <w:tcPr>
            <w:tcW w:w="5665" w:type="dxa"/>
            <w:vMerge w:val="restart"/>
            <w:vAlign w:val="center"/>
          </w:tcPr>
          <w:p w:rsidR="001963BE" w:rsidRPr="009F54E7" w:rsidRDefault="001963BE" w:rsidP="002A5230">
            <w:pPr>
              <w:pStyle w:val="TableParagraph"/>
              <w:ind w:left="683"/>
              <w:rPr>
                <w:b/>
                <w:sz w:val="28"/>
                <w:szCs w:val="28"/>
              </w:rPr>
            </w:pPr>
            <w:r w:rsidRPr="009F54E7">
              <w:rPr>
                <w:b/>
                <w:sz w:val="28"/>
                <w:szCs w:val="28"/>
              </w:rPr>
              <w:t>Етапи вступної кампанії</w:t>
            </w:r>
          </w:p>
        </w:tc>
        <w:tc>
          <w:tcPr>
            <w:tcW w:w="3969" w:type="dxa"/>
            <w:vAlign w:val="center"/>
          </w:tcPr>
          <w:p w:rsidR="001963BE" w:rsidRPr="009F54E7" w:rsidRDefault="001963BE" w:rsidP="002A5230">
            <w:pPr>
              <w:pStyle w:val="TableParagraph"/>
              <w:ind w:left="0"/>
              <w:jc w:val="center"/>
              <w:rPr>
                <w:b/>
                <w:sz w:val="28"/>
                <w:szCs w:val="28"/>
              </w:rPr>
            </w:pPr>
            <w:r w:rsidRPr="009F54E7">
              <w:rPr>
                <w:b/>
                <w:sz w:val="28"/>
                <w:szCs w:val="28"/>
              </w:rPr>
              <w:t>Денна, заочна форма здобуття освіти</w:t>
            </w:r>
          </w:p>
        </w:tc>
      </w:tr>
      <w:tr w:rsidR="0049074E" w:rsidRPr="009F54E7" w:rsidTr="002A5230">
        <w:trPr>
          <w:trHeight w:val="328"/>
        </w:trPr>
        <w:tc>
          <w:tcPr>
            <w:tcW w:w="5665" w:type="dxa"/>
            <w:vMerge/>
            <w:tcBorders>
              <w:top w:val="nil"/>
            </w:tcBorders>
            <w:vAlign w:val="center"/>
          </w:tcPr>
          <w:p w:rsidR="0049074E" w:rsidRPr="009F54E7" w:rsidRDefault="0049074E" w:rsidP="002A5230">
            <w:pPr>
              <w:rPr>
                <w:rFonts w:ascii="Times New Roman" w:hAnsi="Times New Roman" w:cs="Times New Roman"/>
                <w:sz w:val="28"/>
                <w:szCs w:val="28"/>
              </w:rPr>
            </w:pPr>
          </w:p>
        </w:tc>
        <w:tc>
          <w:tcPr>
            <w:tcW w:w="3969" w:type="dxa"/>
            <w:vAlign w:val="center"/>
          </w:tcPr>
          <w:p w:rsidR="0049074E" w:rsidRPr="009F54E7" w:rsidRDefault="0049074E" w:rsidP="002A5230">
            <w:pPr>
              <w:pStyle w:val="TableParagraph"/>
              <w:ind w:left="179"/>
              <w:jc w:val="center"/>
              <w:rPr>
                <w:b/>
                <w:sz w:val="28"/>
                <w:szCs w:val="28"/>
              </w:rPr>
            </w:pPr>
            <w:r w:rsidRPr="009F54E7">
              <w:rPr>
                <w:b/>
                <w:sz w:val="28"/>
                <w:szCs w:val="28"/>
              </w:rPr>
              <w:t>вступники на основі ПЗСО, НРК5 та НРК6, НРК7</w:t>
            </w:r>
          </w:p>
        </w:tc>
      </w:tr>
      <w:tr w:rsidR="0049074E" w:rsidRPr="009F54E7" w:rsidTr="002A5230">
        <w:trPr>
          <w:trHeight w:val="278"/>
        </w:trPr>
        <w:tc>
          <w:tcPr>
            <w:tcW w:w="5665" w:type="dxa"/>
            <w:vAlign w:val="center"/>
          </w:tcPr>
          <w:p w:rsidR="0049074E" w:rsidRPr="009F54E7" w:rsidRDefault="0049074E" w:rsidP="002A5230">
            <w:pPr>
              <w:pStyle w:val="TableParagraph"/>
              <w:rPr>
                <w:sz w:val="28"/>
                <w:szCs w:val="28"/>
              </w:rPr>
            </w:pPr>
            <w:r w:rsidRPr="009F54E7">
              <w:rPr>
                <w:sz w:val="28"/>
                <w:szCs w:val="28"/>
              </w:rPr>
              <w:lastRenderedPageBreak/>
              <w:t>Реєстрація заяв</w:t>
            </w:r>
          </w:p>
        </w:tc>
        <w:tc>
          <w:tcPr>
            <w:tcW w:w="3969" w:type="dxa"/>
            <w:vAlign w:val="center"/>
          </w:tcPr>
          <w:p w:rsidR="0049074E" w:rsidRPr="009F54E7" w:rsidRDefault="0049074E" w:rsidP="002A5230">
            <w:pPr>
              <w:pStyle w:val="TableParagraph"/>
              <w:jc w:val="center"/>
              <w:rPr>
                <w:sz w:val="28"/>
                <w:szCs w:val="28"/>
              </w:rPr>
            </w:pPr>
            <w:r w:rsidRPr="009F54E7">
              <w:rPr>
                <w:sz w:val="28"/>
                <w:szCs w:val="28"/>
              </w:rPr>
              <w:t>з 19.07 по 18:00 31.07.202</w:t>
            </w:r>
            <w:r w:rsidR="00EE487A" w:rsidRPr="009F54E7">
              <w:rPr>
                <w:sz w:val="28"/>
                <w:szCs w:val="28"/>
              </w:rPr>
              <w:t>4</w:t>
            </w:r>
            <w:r w:rsidRPr="009F54E7">
              <w:rPr>
                <w:sz w:val="28"/>
                <w:szCs w:val="28"/>
              </w:rPr>
              <w:t xml:space="preserve"> року</w:t>
            </w:r>
          </w:p>
        </w:tc>
      </w:tr>
      <w:tr w:rsidR="009434DF" w:rsidRPr="009F54E7" w:rsidTr="002A5230">
        <w:trPr>
          <w:trHeight w:val="278"/>
        </w:trPr>
        <w:tc>
          <w:tcPr>
            <w:tcW w:w="5665" w:type="dxa"/>
            <w:vAlign w:val="center"/>
          </w:tcPr>
          <w:p w:rsidR="009434DF" w:rsidRPr="009F54E7" w:rsidRDefault="009434DF" w:rsidP="002A5230">
            <w:pPr>
              <w:pStyle w:val="TableParagraph"/>
              <w:rPr>
                <w:sz w:val="28"/>
                <w:szCs w:val="28"/>
              </w:rPr>
            </w:pPr>
            <w:r w:rsidRPr="009F54E7">
              <w:rPr>
                <w:sz w:val="28"/>
                <w:szCs w:val="28"/>
              </w:rPr>
              <w:t xml:space="preserve">Реєстрація заяв на участь у співбесідах та творчих конкурсах </w:t>
            </w:r>
          </w:p>
        </w:tc>
        <w:tc>
          <w:tcPr>
            <w:tcW w:w="3969" w:type="dxa"/>
            <w:vAlign w:val="center"/>
          </w:tcPr>
          <w:p w:rsidR="009434DF" w:rsidRPr="009F54E7" w:rsidRDefault="002A5230" w:rsidP="002A5230">
            <w:pPr>
              <w:pStyle w:val="TableParagraph"/>
              <w:jc w:val="center"/>
              <w:rPr>
                <w:sz w:val="28"/>
                <w:szCs w:val="28"/>
              </w:rPr>
            </w:pPr>
            <w:r w:rsidRPr="009F54E7">
              <w:rPr>
                <w:sz w:val="28"/>
                <w:szCs w:val="28"/>
              </w:rPr>
              <w:t>03-25.07.</w:t>
            </w:r>
            <w:r w:rsidR="009434DF" w:rsidRPr="009F54E7">
              <w:rPr>
                <w:sz w:val="28"/>
                <w:szCs w:val="28"/>
              </w:rPr>
              <w:t>2024 року</w:t>
            </w:r>
          </w:p>
        </w:tc>
      </w:tr>
      <w:tr w:rsidR="0049074E" w:rsidRPr="009F54E7" w:rsidTr="002A5230">
        <w:trPr>
          <w:trHeight w:val="103"/>
        </w:trPr>
        <w:tc>
          <w:tcPr>
            <w:tcW w:w="5665" w:type="dxa"/>
            <w:tcBorders>
              <w:bottom w:val="single" w:sz="4" w:space="0" w:color="auto"/>
            </w:tcBorders>
            <w:vAlign w:val="center"/>
          </w:tcPr>
          <w:p w:rsidR="0049074E" w:rsidRPr="009F54E7" w:rsidRDefault="0049074E" w:rsidP="002A5230">
            <w:pPr>
              <w:pStyle w:val="TableParagraph"/>
              <w:tabs>
                <w:tab w:val="left" w:pos="1014"/>
                <w:tab w:val="left" w:pos="2320"/>
              </w:tabs>
              <w:rPr>
                <w:sz w:val="28"/>
                <w:szCs w:val="28"/>
              </w:rPr>
            </w:pPr>
            <w:r w:rsidRPr="009F54E7">
              <w:rPr>
                <w:sz w:val="28"/>
                <w:szCs w:val="28"/>
              </w:rPr>
              <w:t>Строки проведення співбесід та творчих конкурсів</w:t>
            </w:r>
          </w:p>
        </w:tc>
        <w:tc>
          <w:tcPr>
            <w:tcW w:w="3969" w:type="dxa"/>
            <w:tcBorders>
              <w:bottom w:val="single" w:sz="4" w:space="0" w:color="auto"/>
            </w:tcBorders>
            <w:vAlign w:val="center"/>
          </w:tcPr>
          <w:p w:rsidR="0049074E" w:rsidRPr="009F54E7" w:rsidRDefault="0049074E" w:rsidP="002A5230">
            <w:pPr>
              <w:pStyle w:val="TableParagraph"/>
              <w:jc w:val="center"/>
              <w:rPr>
                <w:rFonts w:cs="Times New Roman"/>
                <w:sz w:val="28"/>
                <w:szCs w:val="28"/>
              </w:rPr>
            </w:pPr>
            <w:r w:rsidRPr="009F54E7">
              <w:rPr>
                <w:sz w:val="28"/>
                <w:szCs w:val="28"/>
              </w:rPr>
              <w:t>0</w:t>
            </w:r>
            <w:r w:rsidR="00EE487A" w:rsidRPr="009F54E7">
              <w:rPr>
                <w:sz w:val="28"/>
                <w:szCs w:val="28"/>
              </w:rPr>
              <w:t>8</w:t>
            </w:r>
            <w:r w:rsidRPr="009F54E7">
              <w:rPr>
                <w:sz w:val="28"/>
                <w:szCs w:val="28"/>
              </w:rPr>
              <w:t>-31.07.202</w:t>
            </w:r>
            <w:r w:rsidR="00EE487A" w:rsidRPr="009F54E7">
              <w:rPr>
                <w:sz w:val="28"/>
                <w:szCs w:val="28"/>
              </w:rPr>
              <w:t>4</w:t>
            </w:r>
            <w:r w:rsidRPr="009F54E7">
              <w:rPr>
                <w:sz w:val="28"/>
                <w:szCs w:val="28"/>
              </w:rPr>
              <w:t xml:space="preserve"> року</w:t>
            </w:r>
          </w:p>
        </w:tc>
      </w:tr>
      <w:tr w:rsidR="0038637A" w:rsidRPr="009F54E7" w:rsidTr="002A5230">
        <w:trPr>
          <w:trHeight w:val="299"/>
        </w:trPr>
        <w:tc>
          <w:tcPr>
            <w:tcW w:w="5665" w:type="dxa"/>
            <w:vAlign w:val="center"/>
          </w:tcPr>
          <w:p w:rsidR="0049074E" w:rsidRPr="009F54E7" w:rsidRDefault="0049074E" w:rsidP="002A5230">
            <w:pPr>
              <w:pStyle w:val="TableParagraph"/>
              <w:rPr>
                <w:sz w:val="28"/>
                <w:szCs w:val="28"/>
              </w:rPr>
            </w:pPr>
            <w:r w:rsidRPr="009F54E7">
              <w:rPr>
                <w:sz w:val="28"/>
                <w:szCs w:val="28"/>
              </w:rPr>
              <w:t>Формування та оприлюднення рейтингового списку</w:t>
            </w:r>
          </w:p>
        </w:tc>
        <w:tc>
          <w:tcPr>
            <w:tcW w:w="3969" w:type="dxa"/>
            <w:vAlign w:val="center"/>
          </w:tcPr>
          <w:p w:rsidR="0049074E" w:rsidRPr="009F54E7" w:rsidRDefault="0049074E" w:rsidP="002A5230">
            <w:pPr>
              <w:pStyle w:val="TableParagraph"/>
              <w:ind w:right="199"/>
              <w:jc w:val="center"/>
              <w:rPr>
                <w:sz w:val="28"/>
                <w:szCs w:val="28"/>
              </w:rPr>
            </w:pPr>
            <w:r w:rsidRPr="009F54E7">
              <w:rPr>
                <w:sz w:val="28"/>
                <w:szCs w:val="28"/>
              </w:rPr>
              <w:t xml:space="preserve">не </w:t>
            </w:r>
            <w:r w:rsidR="005B704B" w:rsidRPr="009F54E7">
              <w:rPr>
                <w:sz w:val="28"/>
                <w:szCs w:val="28"/>
              </w:rPr>
              <w:t>раніше 09.08</w:t>
            </w:r>
            <w:r w:rsidRPr="009F54E7">
              <w:rPr>
                <w:sz w:val="28"/>
                <w:szCs w:val="28"/>
              </w:rPr>
              <w:t>.202</w:t>
            </w:r>
            <w:r w:rsidR="009434DF" w:rsidRPr="009F54E7">
              <w:rPr>
                <w:sz w:val="28"/>
                <w:szCs w:val="28"/>
              </w:rPr>
              <w:t>4</w:t>
            </w:r>
            <w:r w:rsidRPr="009F54E7">
              <w:rPr>
                <w:sz w:val="28"/>
                <w:szCs w:val="28"/>
              </w:rPr>
              <w:t xml:space="preserve"> року</w:t>
            </w:r>
          </w:p>
        </w:tc>
      </w:tr>
      <w:tr w:rsidR="0049074E" w:rsidRPr="009F54E7" w:rsidTr="002A5230">
        <w:trPr>
          <w:trHeight w:val="358"/>
        </w:trPr>
        <w:tc>
          <w:tcPr>
            <w:tcW w:w="5665" w:type="dxa"/>
            <w:vAlign w:val="center"/>
          </w:tcPr>
          <w:p w:rsidR="0049074E" w:rsidRPr="009F54E7" w:rsidRDefault="0049074E" w:rsidP="002A5230">
            <w:pPr>
              <w:pStyle w:val="TableParagraph"/>
              <w:tabs>
                <w:tab w:val="left" w:pos="2543"/>
              </w:tabs>
              <w:ind w:left="135" w:right="95"/>
              <w:jc w:val="both"/>
              <w:rPr>
                <w:sz w:val="28"/>
                <w:szCs w:val="28"/>
              </w:rPr>
            </w:pPr>
            <w:r w:rsidRPr="009F54E7">
              <w:rPr>
                <w:sz w:val="28"/>
                <w:szCs w:val="28"/>
              </w:rPr>
              <w:t>Зарахування вступників</w:t>
            </w:r>
          </w:p>
        </w:tc>
        <w:tc>
          <w:tcPr>
            <w:tcW w:w="3969" w:type="dxa"/>
            <w:vAlign w:val="center"/>
          </w:tcPr>
          <w:p w:rsidR="0049074E" w:rsidRPr="009F54E7" w:rsidRDefault="0049074E" w:rsidP="002A5230">
            <w:pPr>
              <w:pStyle w:val="TableParagraph"/>
              <w:ind w:left="0" w:right="199"/>
              <w:jc w:val="center"/>
              <w:rPr>
                <w:sz w:val="28"/>
                <w:szCs w:val="28"/>
              </w:rPr>
            </w:pPr>
            <w:r w:rsidRPr="009F54E7">
              <w:rPr>
                <w:sz w:val="28"/>
                <w:szCs w:val="28"/>
              </w:rPr>
              <w:t>не пізніше 30.08.202</w:t>
            </w:r>
            <w:r w:rsidR="00EE487A" w:rsidRPr="009F54E7">
              <w:rPr>
                <w:sz w:val="28"/>
                <w:szCs w:val="28"/>
              </w:rPr>
              <w:t>4</w:t>
            </w:r>
            <w:r w:rsidRPr="009F54E7">
              <w:rPr>
                <w:sz w:val="28"/>
                <w:szCs w:val="28"/>
              </w:rPr>
              <w:t xml:space="preserve"> року</w:t>
            </w:r>
          </w:p>
        </w:tc>
      </w:tr>
      <w:tr w:rsidR="008C2094" w:rsidRPr="009F54E7" w:rsidTr="002A5230">
        <w:trPr>
          <w:trHeight w:val="249"/>
        </w:trPr>
        <w:tc>
          <w:tcPr>
            <w:tcW w:w="9634" w:type="dxa"/>
            <w:gridSpan w:val="2"/>
            <w:vAlign w:val="center"/>
          </w:tcPr>
          <w:p w:rsidR="008C2094" w:rsidRPr="009F54E7" w:rsidRDefault="008C2094" w:rsidP="002A5230">
            <w:pPr>
              <w:pStyle w:val="TableParagraph"/>
              <w:ind w:right="199"/>
              <w:jc w:val="center"/>
              <w:rPr>
                <w:b/>
                <w:sz w:val="28"/>
                <w:szCs w:val="28"/>
              </w:rPr>
            </w:pPr>
            <w:r w:rsidRPr="009F54E7">
              <w:rPr>
                <w:b/>
                <w:sz w:val="28"/>
                <w:szCs w:val="28"/>
              </w:rPr>
              <w:t>Додатковий набір</w:t>
            </w:r>
          </w:p>
        </w:tc>
      </w:tr>
      <w:tr w:rsidR="00A74F0C" w:rsidRPr="009F54E7" w:rsidTr="002A5230">
        <w:trPr>
          <w:trHeight w:val="352"/>
        </w:trPr>
        <w:tc>
          <w:tcPr>
            <w:tcW w:w="5665" w:type="dxa"/>
            <w:vAlign w:val="center"/>
          </w:tcPr>
          <w:p w:rsidR="00A74F0C" w:rsidRPr="009F54E7" w:rsidRDefault="00A74F0C" w:rsidP="002A5230">
            <w:pPr>
              <w:pStyle w:val="TableParagraph"/>
              <w:rPr>
                <w:sz w:val="28"/>
                <w:szCs w:val="28"/>
              </w:rPr>
            </w:pPr>
            <w:r w:rsidRPr="009F54E7">
              <w:rPr>
                <w:sz w:val="28"/>
                <w:szCs w:val="28"/>
              </w:rPr>
              <w:t>Реєстрація заяв</w:t>
            </w:r>
          </w:p>
        </w:tc>
        <w:tc>
          <w:tcPr>
            <w:tcW w:w="3969" w:type="dxa"/>
            <w:vAlign w:val="center"/>
          </w:tcPr>
          <w:p w:rsidR="00A74F0C" w:rsidRPr="009F54E7" w:rsidRDefault="002A5230" w:rsidP="002A5230">
            <w:pPr>
              <w:pStyle w:val="TableParagraph"/>
              <w:jc w:val="center"/>
              <w:rPr>
                <w:sz w:val="28"/>
                <w:szCs w:val="28"/>
              </w:rPr>
            </w:pPr>
            <w:r w:rsidRPr="009F54E7">
              <w:rPr>
                <w:sz w:val="28"/>
                <w:szCs w:val="28"/>
              </w:rPr>
              <w:t>09-20.09.</w:t>
            </w:r>
            <w:r w:rsidR="00A74F0C" w:rsidRPr="009F54E7">
              <w:rPr>
                <w:sz w:val="28"/>
                <w:szCs w:val="28"/>
              </w:rPr>
              <w:t>2024 року</w:t>
            </w:r>
          </w:p>
        </w:tc>
      </w:tr>
      <w:tr w:rsidR="00A74F0C" w:rsidRPr="009F54E7" w:rsidTr="002A5230">
        <w:trPr>
          <w:trHeight w:val="651"/>
        </w:trPr>
        <w:tc>
          <w:tcPr>
            <w:tcW w:w="5665" w:type="dxa"/>
            <w:vAlign w:val="center"/>
          </w:tcPr>
          <w:p w:rsidR="00A74F0C" w:rsidRPr="009F54E7" w:rsidRDefault="00A74F0C" w:rsidP="002A5230">
            <w:pPr>
              <w:pStyle w:val="TableParagraph"/>
              <w:rPr>
                <w:sz w:val="28"/>
                <w:szCs w:val="28"/>
              </w:rPr>
            </w:pPr>
            <w:r w:rsidRPr="009F54E7">
              <w:rPr>
                <w:sz w:val="28"/>
                <w:szCs w:val="28"/>
              </w:rPr>
              <w:t xml:space="preserve">Реєстрація заяв на участь у співбесідах та творчих конкурсах </w:t>
            </w:r>
          </w:p>
        </w:tc>
        <w:tc>
          <w:tcPr>
            <w:tcW w:w="3969" w:type="dxa"/>
            <w:vAlign w:val="center"/>
          </w:tcPr>
          <w:p w:rsidR="00A74F0C" w:rsidRPr="009F54E7" w:rsidRDefault="00974C0F" w:rsidP="002A5230">
            <w:pPr>
              <w:pStyle w:val="TableParagraph"/>
              <w:jc w:val="center"/>
              <w:rPr>
                <w:sz w:val="28"/>
                <w:szCs w:val="28"/>
              </w:rPr>
            </w:pPr>
            <w:r w:rsidRPr="009F54E7">
              <w:rPr>
                <w:sz w:val="28"/>
                <w:szCs w:val="28"/>
              </w:rPr>
              <w:t>01</w:t>
            </w:r>
            <w:r w:rsidR="00A74F0C" w:rsidRPr="009F54E7">
              <w:rPr>
                <w:sz w:val="28"/>
                <w:szCs w:val="28"/>
              </w:rPr>
              <w:t>-</w:t>
            </w:r>
            <w:r w:rsidRPr="009F54E7">
              <w:rPr>
                <w:sz w:val="28"/>
                <w:szCs w:val="28"/>
              </w:rPr>
              <w:t>15</w:t>
            </w:r>
            <w:r w:rsidR="002A5230" w:rsidRPr="009F54E7">
              <w:rPr>
                <w:sz w:val="28"/>
                <w:szCs w:val="28"/>
              </w:rPr>
              <w:t>.</w:t>
            </w:r>
            <w:r w:rsidR="00A74F0C" w:rsidRPr="009F54E7">
              <w:rPr>
                <w:sz w:val="28"/>
                <w:szCs w:val="28"/>
              </w:rPr>
              <w:t>0</w:t>
            </w:r>
            <w:r w:rsidRPr="009F54E7">
              <w:rPr>
                <w:sz w:val="28"/>
                <w:szCs w:val="28"/>
              </w:rPr>
              <w:t>9</w:t>
            </w:r>
            <w:r w:rsidR="002A5230" w:rsidRPr="009F54E7">
              <w:rPr>
                <w:sz w:val="28"/>
                <w:szCs w:val="28"/>
              </w:rPr>
              <w:t>.</w:t>
            </w:r>
            <w:r w:rsidR="00A74F0C" w:rsidRPr="009F54E7">
              <w:rPr>
                <w:sz w:val="28"/>
                <w:szCs w:val="28"/>
              </w:rPr>
              <w:t>2024 року</w:t>
            </w:r>
          </w:p>
        </w:tc>
      </w:tr>
      <w:tr w:rsidR="00A74F0C" w:rsidRPr="009F54E7" w:rsidTr="002A5230">
        <w:trPr>
          <w:trHeight w:val="229"/>
        </w:trPr>
        <w:tc>
          <w:tcPr>
            <w:tcW w:w="5665" w:type="dxa"/>
            <w:vAlign w:val="center"/>
          </w:tcPr>
          <w:p w:rsidR="00A74F0C" w:rsidRPr="009F54E7" w:rsidRDefault="00A74F0C" w:rsidP="002A5230">
            <w:pPr>
              <w:pStyle w:val="TableParagraph"/>
              <w:tabs>
                <w:tab w:val="left" w:pos="1014"/>
                <w:tab w:val="left" w:pos="2320"/>
              </w:tabs>
              <w:rPr>
                <w:sz w:val="28"/>
                <w:szCs w:val="28"/>
              </w:rPr>
            </w:pPr>
            <w:r w:rsidRPr="009F54E7">
              <w:rPr>
                <w:sz w:val="28"/>
                <w:szCs w:val="28"/>
              </w:rPr>
              <w:t>Строки проведення співбесід та творчих конкурсів</w:t>
            </w:r>
          </w:p>
        </w:tc>
        <w:tc>
          <w:tcPr>
            <w:tcW w:w="3969" w:type="dxa"/>
            <w:vAlign w:val="center"/>
          </w:tcPr>
          <w:p w:rsidR="00A74F0C" w:rsidRPr="009F54E7" w:rsidRDefault="00974C0F" w:rsidP="002A5230">
            <w:pPr>
              <w:pStyle w:val="TableParagraph"/>
              <w:jc w:val="center"/>
              <w:rPr>
                <w:rFonts w:cs="Times New Roman"/>
                <w:sz w:val="28"/>
                <w:szCs w:val="28"/>
              </w:rPr>
            </w:pPr>
            <w:r w:rsidRPr="009F54E7">
              <w:rPr>
                <w:sz w:val="28"/>
                <w:szCs w:val="28"/>
              </w:rPr>
              <w:t>15-20.09</w:t>
            </w:r>
            <w:r w:rsidR="00A74F0C" w:rsidRPr="009F54E7">
              <w:rPr>
                <w:sz w:val="28"/>
                <w:szCs w:val="28"/>
              </w:rPr>
              <w:t>.2024 року</w:t>
            </w:r>
          </w:p>
        </w:tc>
      </w:tr>
      <w:tr w:rsidR="00A74F0C" w:rsidRPr="009F54E7" w:rsidTr="002A5230">
        <w:trPr>
          <w:trHeight w:val="651"/>
        </w:trPr>
        <w:tc>
          <w:tcPr>
            <w:tcW w:w="5665" w:type="dxa"/>
            <w:vAlign w:val="center"/>
          </w:tcPr>
          <w:p w:rsidR="00A74F0C" w:rsidRPr="009F54E7" w:rsidRDefault="00A74F0C" w:rsidP="002A5230">
            <w:pPr>
              <w:pStyle w:val="TableParagraph"/>
              <w:rPr>
                <w:sz w:val="28"/>
                <w:szCs w:val="28"/>
              </w:rPr>
            </w:pPr>
            <w:r w:rsidRPr="009F54E7">
              <w:rPr>
                <w:sz w:val="28"/>
                <w:szCs w:val="28"/>
              </w:rPr>
              <w:t>Формування та оприлюднення рейтингового списку</w:t>
            </w:r>
          </w:p>
        </w:tc>
        <w:tc>
          <w:tcPr>
            <w:tcW w:w="3969" w:type="dxa"/>
            <w:vAlign w:val="center"/>
          </w:tcPr>
          <w:p w:rsidR="00A74F0C" w:rsidRPr="009F54E7" w:rsidRDefault="00A74F0C" w:rsidP="002A5230">
            <w:pPr>
              <w:pStyle w:val="TableParagraph"/>
              <w:ind w:right="199"/>
              <w:jc w:val="center"/>
              <w:rPr>
                <w:sz w:val="28"/>
                <w:szCs w:val="28"/>
              </w:rPr>
            </w:pPr>
            <w:r w:rsidRPr="009F54E7">
              <w:rPr>
                <w:sz w:val="28"/>
                <w:szCs w:val="28"/>
              </w:rPr>
              <w:t>не пізніше 2</w:t>
            </w:r>
            <w:r w:rsidR="00974C0F" w:rsidRPr="009F54E7">
              <w:rPr>
                <w:sz w:val="28"/>
                <w:szCs w:val="28"/>
              </w:rPr>
              <w:t>7</w:t>
            </w:r>
            <w:r w:rsidRPr="009F54E7">
              <w:rPr>
                <w:sz w:val="28"/>
                <w:szCs w:val="28"/>
              </w:rPr>
              <w:t>.0</w:t>
            </w:r>
            <w:r w:rsidR="00974C0F" w:rsidRPr="009F54E7">
              <w:rPr>
                <w:sz w:val="28"/>
                <w:szCs w:val="28"/>
              </w:rPr>
              <w:t>9</w:t>
            </w:r>
            <w:r w:rsidRPr="009F54E7">
              <w:rPr>
                <w:sz w:val="28"/>
                <w:szCs w:val="28"/>
              </w:rPr>
              <w:t>.2024 року</w:t>
            </w:r>
          </w:p>
        </w:tc>
      </w:tr>
      <w:tr w:rsidR="00A74F0C" w:rsidRPr="009F54E7" w:rsidTr="002A5230">
        <w:trPr>
          <w:trHeight w:val="368"/>
        </w:trPr>
        <w:tc>
          <w:tcPr>
            <w:tcW w:w="5665" w:type="dxa"/>
            <w:vAlign w:val="center"/>
          </w:tcPr>
          <w:p w:rsidR="00A74F0C" w:rsidRPr="009F54E7" w:rsidRDefault="00A74F0C" w:rsidP="002A5230">
            <w:pPr>
              <w:pStyle w:val="TableParagraph"/>
              <w:tabs>
                <w:tab w:val="left" w:pos="2543"/>
              </w:tabs>
              <w:ind w:left="135" w:right="95"/>
              <w:jc w:val="both"/>
              <w:rPr>
                <w:sz w:val="28"/>
                <w:szCs w:val="28"/>
              </w:rPr>
            </w:pPr>
            <w:r w:rsidRPr="009F54E7">
              <w:rPr>
                <w:sz w:val="28"/>
                <w:szCs w:val="28"/>
              </w:rPr>
              <w:t>Зарахування вступників</w:t>
            </w:r>
          </w:p>
        </w:tc>
        <w:tc>
          <w:tcPr>
            <w:tcW w:w="3969" w:type="dxa"/>
            <w:vAlign w:val="center"/>
          </w:tcPr>
          <w:p w:rsidR="00A74F0C" w:rsidRPr="009F54E7" w:rsidRDefault="00A74F0C" w:rsidP="002A5230">
            <w:pPr>
              <w:pStyle w:val="TableParagraph"/>
              <w:ind w:left="0" w:right="199"/>
              <w:jc w:val="center"/>
              <w:rPr>
                <w:sz w:val="28"/>
                <w:szCs w:val="28"/>
              </w:rPr>
            </w:pPr>
            <w:r w:rsidRPr="009F54E7">
              <w:rPr>
                <w:sz w:val="28"/>
                <w:szCs w:val="28"/>
              </w:rPr>
              <w:t>не пізніше 30.0</w:t>
            </w:r>
            <w:r w:rsidR="00974C0F" w:rsidRPr="009F54E7">
              <w:rPr>
                <w:sz w:val="28"/>
                <w:szCs w:val="28"/>
              </w:rPr>
              <w:t>9</w:t>
            </w:r>
            <w:r w:rsidRPr="009F54E7">
              <w:rPr>
                <w:sz w:val="28"/>
                <w:szCs w:val="28"/>
              </w:rPr>
              <w:t>.2024 року</w:t>
            </w:r>
          </w:p>
        </w:tc>
      </w:tr>
      <w:tr w:rsidR="00974C0F" w:rsidRPr="009F54E7" w:rsidTr="002A5230">
        <w:trPr>
          <w:trHeight w:val="273"/>
        </w:trPr>
        <w:tc>
          <w:tcPr>
            <w:tcW w:w="9634" w:type="dxa"/>
            <w:gridSpan w:val="2"/>
            <w:vAlign w:val="center"/>
          </w:tcPr>
          <w:p w:rsidR="00974C0F" w:rsidRPr="009F54E7" w:rsidRDefault="00974C0F" w:rsidP="002A5230">
            <w:pPr>
              <w:pStyle w:val="TableParagraph"/>
              <w:ind w:left="0" w:right="199"/>
              <w:jc w:val="center"/>
              <w:rPr>
                <w:sz w:val="28"/>
                <w:szCs w:val="28"/>
              </w:rPr>
            </w:pPr>
            <w:r w:rsidRPr="009F54E7">
              <w:rPr>
                <w:b/>
                <w:sz w:val="28"/>
                <w:szCs w:val="28"/>
              </w:rPr>
              <w:t>Додатковий набір</w:t>
            </w:r>
          </w:p>
        </w:tc>
      </w:tr>
      <w:tr w:rsidR="000F403A" w:rsidRPr="009F54E7" w:rsidTr="002A5230">
        <w:trPr>
          <w:trHeight w:val="325"/>
        </w:trPr>
        <w:tc>
          <w:tcPr>
            <w:tcW w:w="5665" w:type="dxa"/>
            <w:vAlign w:val="center"/>
          </w:tcPr>
          <w:p w:rsidR="000F403A" w:rsidRPr="009F54E7" w:rsidRDefault="000F403A" w:rsidP="000F403A">
            <w:pPr>
              <w:pStyle w:val="TableParagraph"/>
              <w:rPr>
                <w:sz w:val="28"/>
                <w:szCs w:val="28"/>
              </w:rPr>
            </w:pPr>
            <w:r w:rsidRPr="009F54E7">
              <w:rPr>
                <w:sz w:val="28"/>
                <w:szCs w:val="28"/>
              </w:rPr>
              <w:t>Реєстрація заяв</w:t>
            </w:r>
          </w:p>
        </w:tc>
        <w:tc>
          <w:tcPr>
            <w:tcW w:w="3969" w:type="dxa"/>
            <w:vAlign w:val="center"/>
          </w:tcPr>
          <w:p w:rsidR="000F403A" w:rsidRPr="009F54E7" w:rsidRDefault="000F403A" w:rsidP="000F403A">
            <w:pPr>
              <w:pStyle w:val="TableParagraph"/>
              <w:jc w:val="center"/>
              <w:rPr>
                <w:sz w:val="28"/>
                <w:szCs w:val="28"/>
              </w:rPr>
            </w:pPr>
            <w:r w:rsidRPr="009F54E7">
              <w:rPr>
                <w:sz w:val="28"/>
                <w:szCs w:val="28"/>
                <w:lang w:val="en-US"/>
              </w:rPr>
              <w:t>09</w:t>
            </w:r>
            <w:r w:rsidRPr="009F54E7">
              <w:rPr>
                <w:sz w:val="28"/>
                <w:szCs w:val="28"/>
              </w:rPr>
              <w:t>-</w:t>
            </w:r>
            <w:r w:rsidRPr="009F54E7">
              <w:rPr>
                <w:sz w:val="28"/>
                <w:szCs w:val="28"/>
                <w:lang w:val="en-US"/>
              </w:rPr>
              <w:t>22</w:t>
            </w:r>
            <w:r w:rsidRPr="009F54E7">
              <w:rPr>
                <w:sz w:val="28"/>
                <w:szCs w:val="28"/>
              </w:rPr>
              <w:t xml:space="preserve"> жовтня. 2024 року</w:t>
            </w:r>
          </w:p>
        </w:tc>
      </w:tr>
      <w:tr w:rsidR="000F403A" w:rsidRPr="009F54E7" w:rsidTr="002A5230">
        <w:trPr>
          <w:trHeight w:val="651"/>
        </w:trPr>
        <w:tc>
          <w:tcPr>
            <w:tcW w:w="5665" w:type="dxa"/>
            <w:vAlign w:val="center"/>
          </w:tcPr>
          <w:p w:rsidR="000F403A" w:rsidRPr="009F54E7" w:rsidRDefault="000F403A" w:rsidP="000F403A">
            <w:pPr>
              <w:pStyle w:val="TableParagraph"/>
              <w:rPr>
                <w:sz w:val="28"/>
                <w:szCs w:val="28"/>
              </w:rPr>
            </w:pPr>
            <w:r w:rsidRPr="009F54E7">
              <w:rPr>
                <w:sz w:val="28"/>
                <w:szCs w:val="28"/>
              </w:rPr>
              <w:t xml:space="preserve">Реєстрація заяв на участь у співбесідах та творчих конкурсах </w:t>
            </w:r>
          </w:p>
        </w:tc>
        <w:tc>
          <w:tcPr>
            <w:tcW w:w="3969" w:type="dxa"/>
            <w:vAlign w:val="center"/>
          </w:tcPr>
          <w:p w:rsidR="000F403A" w:rsidRPr="009F54E7" w:rsidRDefault="000F403A" w:rsidP="000F403A">
            <w:pPr>
              <w:pStyle w:val="TableParagraph"/>
              <w:jc w:val="center"/>
              <w:rPr>
                <w:sz w:val="28"/>
                <w:szCs w:val="28"/>
              </w:rPr>
            </w:pPr>
            <w:r w:rsidRPr="009F54E7">
              <w:rPr>
                <w:sz w:val="28"/>
                <w:szCs w:val="28"/>
                <w:lang w:val="en-US"/>
              </w:rPr>
              <w:t>05</w:t>
            </w:r>
            <w:r w:rsidRPr="009F54E7">
              <w:rPr>
                <w:sz w:val="28"/>
                <w:szCs w:val="28"/>
              </w:rPr>
              <w:t>-</w:t>
            </w:r>
            <w:r w:rsidRPr="009F54E7">
              <w:rPr>
                <w:sz w:val="28"/>
                <w:szCs w:val="28"/>
                <w:lang w:val="en-US"/>
              </w:rPr>
              <w:t>22</w:t>
            </w:r>
            <w:r w:rsidRPr="009F54E7">
              <w:rPr>
                <w:sz w:val="28"/>
                <w:szCs w:val="28"/>
              </w:rPr>
              <w:t xml:space="preserve"> жовтня 2024 року</w:t>
            </w:r>
          </w:p>
        </w:tc>
      </w:tr>
      <w:tr w:rsidR="000F403A" w:rsidRPr="009F54E7" w:rsidTr="002A5230">
        <w:trPr>
          <w:trHeight w:val="82"/>
        </w:trPr>
        <w:tc>
          <w:tcPr>
            <w:tcW w:w="5665" w:type="dxa"/>
            <w:vAlign w:val="center"/>
          </w:tcPr>
          <w:p w:rsidR="000F403A" w:rsidRPr="009F54E7" w:rsidRDefault="000F403A" w:rsidP="000F403A">
            <w:pPr>
              <w:pStyle w:val="TableParagraph"/>
              <w:tabs>
                <w:tab w:val="left" w:pos="1014"/>
                <w:tab w:val="left" w:pos="2320"/>
              </w:tabs>
              <w:rPr>
                <w:sz w:val="28"/>
                <w:szCs w:val="28"/>
              </w:rPr>
            </w:pPr>
            <w:r w:rsidRPr="009F54E7">
              <w:rPr>
                <w:sz w:val="28"/>
                <w:szCs w:val="28"/>
              </w:rPr>
              <w:t>Строки проведення співбесід та творчих конкурсів</w:t>
            </w:r>
          </w:p>
        </w:tc>
        <w:tc>
          <w:tcPr>
            <w:tcW w:w="3969" w:type="dxa"/>
            <w:vAlign w:val="center"/>
          </w:tcPr>
          <w:p w:rsidR="000F403A" w:rsidRPr="009F54E7" w:rsidRDefault="000F403A" w:rsidP="000F403A">
            <w:pPr>
              <w:pStyle w:val="TableParagraph"/>
              <w:jc w:val="center"/>
              <w:rPr>
                <w:sz w:val="28"/>
                <w:szCs w:val="28"/>
              </w:rPr>
            </w:pPr>
            <w:r w:rsidRPr="009F54E7">
              <w:rPr>
                <w:sz w:val="28"/>
                <w:szCs w:val="28"/>
                <w:lang w:val="en-US"/>
              </w:rPr>
              <w:t>23</w:t>
            </w:r>
            <w:r w:rsidRPr="009F54E7">
              <w:rPr>
                <w:sz w:val="28"/>
                <w:szCs w:val="28"/>
              </w:rPr>
              <w:t>-</w:t>
            </w:r>
            <w:r w:rsidRPr="009F54E7">
              <w:rPr>
                <w:sz w:val="28"/>
                <w:szCs w:val="28"/>
                <w:lang w:val="en-US"/>
              </w:rPr>
              <w:t>27</w:t>
            </w:r>
            <w:r w:rsidRPr="009F54E7">
              <w:rPr>
                <w:sz w:val="28"/>
                <w:szCs w:val="28"/>
              </w:rPr>
              <w:t xml:space="preserve"> жовтня 2024 року</w:t>
            </w:r>
          </w:p>
        </w:tc>
      </w:tr>
      <w:tr w:rsidR="000F403A" w:rsidRPr="009F54E7" w:rsidTr="002A5230">
        <w:trPr>
          <w:trHeight w:val="651"/>
        </w:trPr>
        <w:tc>
          <w:tcPr>
            <w:tcW w:w="5665" w:type="dxa"/>
            <w:vAlign w:val="center"/>
          </w:tcPr>
          <w:p w:rsidR="000F403A" w:rsidRPr="009F54E7" w:rsidRDefault="000F403A" w:rsidP="000F403A">
            <w:pPr>
              <w:pStyle w:val="TableParagraph"/>
              <w:rPr>
                <w:sz w:val="28"/>
                <w:szCs w:val="28"/>
              </w:rPr>
            </w:pPr>
            <w:r w:rsidRPr="009F54E7">
              <w:rPr>
                <w:sz w:val="28"/>
                <w:szCs w:val="28"/>
              </w:rPr>
              <w:t>Формування та оприлюднення рейтингового списку</w:t>
            </w:r>
          </w:p>
        </w:tc>
        <w:tc>
          <w:tcPr>
            <w:tcW w:w="3969" w:type="dxa"/>
            <w:vAlign w:val="center"/>
          </w:tcPr>
          <w:p w:rsidR="000F403A" w:rsidRPr="009F54E7" w:rsidRDefault="000F403A" w:rsidP="000F403A">
            <w:pPr>
              <w:pStyle w:val="TableParagraph"/>
              <w:ind w:right="199"/>
              <w:jc w:val="center"/>
              <w:rPr>
                <w:sz w:val="28"/>
                <w:szCs w:val="28"/>
              </w:rPr>
            </w:pPr>
            <w:r w:rsidRPr="009F54E7">
              <w:rPr>
                <w:sz w:val="28"/>
                <w:szCs w:val="28"/>
              </w:rPr>
              <w:t>не пізніше 2</w:t>
            </w:r>
            <w:r w:rsidRPr="009F54E7">
              <w:rPr>
                <w:sz w:val="28"/>
                <w:szCs w:val="28"/>
                <w:lang w:val="en-US"/>
              </w:rPr>
              <w:t>9</w:t>
            </w:r>
            <w:r w:rsidRPr="009F54E7">
              <w:rPr>
                <w:sz w:val="28"/>
                <w:szCs w:val="28"/>
              </w:rPr>
              <w:t xml:space="preserve"> жовтня 2024 року</w:t>
            </w:r>
          </w:p>
        </w:tc>
      </w:tr>
      <w:tr w:rsidR="000F403A" w:rsidRPr="009F54E7" w:rsidTr="002A5230">
        <w:trPr>
          <w:trHeight w:val="427"/>
        </w:trPr>
        <w:tc>
          <w:tcPr>
            <w:tcW w:w="5665" w:type="dxa"/>
            <w:vAlign w:val="center"/>
          </w:tcPr>
          <w:p w:rsidR="000F403A" w:rsidRPr="009F54E7" w:rsidRDefault="000F403A" w:rsidP="000F403A">
            <w:pPr>
              <w:pStyle w:val="TableParagraph"/>
              <w:tabs>
                <w:tab w:val="left" w:pos="2543"/>
              </w:tabs>
              <w:ind w:left="135" w:right="95"/>
              <w:jc w:val="both"/>
              <w:rPr>
                <w:sz w:val="28"/>
                <w:szCs w:val="28"/>
              </w:rPr>
            </w:pPr>
            <w:r w:rsidRPr="009F54E7">
              <w:rPr>
                <w:sz w:val="28"/>
                <w:szCs w:val="28"/>
              </w:rPr>
              <w:t>Зарахування вступників</w:t>
            </w:r>
          </w:p>
        </w:tc>
        <w:tc>
          <w:tcPr>
            <w:tcW w:w="3969" w:type="dxa"/>
            <w:vAlign w:val="center"/>
          </w:tcPr>
          <w:p w:rsidR="000F403A" w:rsidRPr="009F54E7" w:rsidRDefault="000F403A" w:rsidP="000F403A">
            <w:pPr>
              <w:pStyle w:val="TableParagraph"/>
              <w:ind w:left="0" w:right="199"/>
              <w:jc w:val="center"/>
              <w:rPr>
                <w:sz w:val="28"/>
                <w:szCs w:val="28"/>
              </w:rPr>
            </w:pPr>
            <w:r w:rsidRPr="009F54E7">
              <w:rPr>
                <w:sz w:val="28"/>
                <w:szCs w:val="28"/>
              </w:rPr>
              <w:t>не пізніше 31 жовтня 2024 року</w:t>
            </w:r>
          </w:p>
          <w:p w:rsidR="000F403A" w:rsidRPr="009F54E7" w:rsidRDefault="000F403A" w:rsidP="000F403A">
            <w:pPr>
              <w:pStyle w:val="TableParagraph"/>
              <w:ind w:left="0" w:hanging="1114"/>
              <w:rPr>
                <w:sz w:val="28"/>
                <w:szCs w:val="28"/>
              </w:rPr>
            </w:pPr>
            <w:r w:rsidRPr="009F54E7">
              <w:rPr>
                <w:sz w:val="28"/>
                <w:szCs w:val="28"/>
              </w:rPr>
              <w:t xml:space="preserve">30 </w:t>
            </w:r>
          </w:p>
        </w:tc>
      </w:tr>
    </w:tbl>
    <w:p w:rsidR="0049074E" w:rsidRPr="009F54E7" w:rsidRDefault="0049074E" w:rsidP="0049074E">
      <w:pPr>
        <w:spacing w:after="0" w:line="240" w:lineRule="auto"/>
        <w:ind w:firstLineChars="252" w:firstLine="706"/>
        <w:contextualSpacing/>
        <w:jc w:val="both"/>
        <w:rPr>
          <w:rFonts w:ascii="Times New Roman" w:hAnsi="Times New Roman"/>
          <w:sz w:val="28"/>
          <w:szCs w:val="28"/>
          <w:lang w:eastAsia="uk-UA"/>
        </w:rPr>
      </w:pPr>
    </w:p>
    <w:p w:rsidR="0049074E" w:rsidRPr="009F54E7" w:rsidRDefault="0049074E" w:rsidP="0049074E">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 xml:space="preserve">Реєстрація особистих електронних кабінетів вступників на навчання для здобуття вищої освіти, завантаження необхідних документів розпочинається 01 липня. Документ про попередню освіту має бути внесений до реєстрації першої заяви вступника на відповідній основі вступу. Вступник може </w:t>
      </w:r>
      <w:proofErr w:type="spellStart"/>
      <w:r w:rsidRPr="009F54E7">
        <w:rPr>
          <w:rFonts w:ascii="Times New Roman" w:hAnsi="Times New Roman"/>
          <w:sz w:val="28"/>
          <w:szCs w:val="28"/>
          <w:lang w:val="uk-UA" w:eastAsia="uk-UA"/>
        </w:rPr>
        <w:t>внести</w:t>
      </w:r>
      <w:proofErr w:type="spellEnd"/>
      <w:r w:rsidRPr="009F54E7">
        <w:rPr>
          <w:rFonts w:ascii="Times New Roman" w:hAnsi="Times New Roman"/>
          <w:sz w:val="28"/>
          <w:szCs w:val="28"/>
          <w:lang w:val="uk-UA" w:eastAsia="uk-UA"/>
        </w:rPr>
        <w:t xml:space="preserve"> до електронного кабінету декілька документів про попередню освіту, що містяться в Реєстрі документів про освіту, для реєстрації заяв на різних основах вступу. Особисті електронні кабінети вступників працюють до 31 жовтня.</w:t>
      </w:r>
    </w:p>
    <w:p w:rsidR="0049074E" w:rsidRPr="009F54E7" w:rsidRDefault="0049074E" w:rsidP="0049074E">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Реєстрація заяв вступників, зокрема для участі у вступних випробуваннях (співбесіді, творчому конкурсі, співбесіді замість ЄВІ, фаховому іспиті замість ЄФВВ, фаховому іспиті) у передбачених у цьому розділі випадках здійснюється через особисті електронні кабінети вступників.</w:t>
      </w:r>
    </w:p>
    <w:p w:rsidR="0049074E" w:rsidRPr="009F54E7" w:rsidRDefault="0049074E" w:rsidP="0049074E">
      <w:pPr>
        <w:widowControl w:val="0"/>
        <w:tabs>
          <w:tab w:val="left" w:pos="1276"/>
        </w:tabs>
        <w:autoSpaceDE w:val="0"/>
        <w:autoSpaceDN w:val="0"/>
        <w:spacing w:after="0" w:line="276" w:lineRule="auto"/>
        <w:ind w:right="-2" w:firstLine="709"/>
        <w:jc w:val="both"/>
        <w:rPr>
          <w:rFonts w:ascii="Times New Roman" w:hAnsi="Times New Roman"/>
          <w:b/>
          <w:sz w:val="28"/>
          <w:szCs w:val="28"/>
        </w:rPr>
      </w:pPr>
      <w:r w:rsidRPr="009F54E7">
        <w:rPr>
          <w:rFonts w:ascii="Times New Roman" w:hAnsi="Times New Roman"/>
          <w:b/>
          <w:sz w:val="28"/>
          <w:szCs w:val="28"/>
        </w:rPr>
        <w:t xml:space="preserve">3. Для </w:t>
      </w:r>
      <w:proofErr w:type="spellStart"/>
      <w:r w:rsidRPr="009F54E7">
        <w:rPr>
          <w:rFonts w:ascii="Times New Roman" w:hAnsi="Times New Roman"/>
          <w:b/>
          <w:sz w:val="28"/>
          <w:szCs w:val="28"/>
        </w:rPr>
        <w:t>вступу</w:t>
      </w:r>
      <w:proofErr w:type="spellEnd"/>
      <w:r w:rsidRPr="009F54E7">
        <w:rPr>
          <w:rFonts w:ascii="Times New Roman" w:hAnsi="Times New Roman"/>
          <w:b/>
          <w:sz w:val="28"/>
          <w:szCs w:val="28"/>
        </w:rPr>
        <w:t xml:space="preserve"> на </w:t>
      </w:r>
      <w:proofErr w:type="spellStart"/>
      <w:r w:rsidRPr="009F54E7">
        <w:rPr>
          <w:rFonts w:ascii="Times New Roman" w:hAnsi="Times New Roman"/>
          <w:b/>
          <w:sz w:val="28"/>
          <w:szCs w:val="28"/>
        </w:rPr>
        <w:t>навчання</w:t>
      </w:r>
      <w:proofErr w:type="spellEnd"/>
      <w:r w:rsidRPr="009F54E7">
        <w:rPr>
          <w:rFonts w:ascii="Times New Roman" w:hAnsi="Times New Roman"/>
          <w:b/>
          <w:sz w:val="28"/>
          <w:szCs w:val="28"/>
        </w:rPr>
        <w:t xml:space="preserve"> для </w:t>
      </w:r>
      <w:proofErr w:type="spellStart"/>
      <w:r w:rsidRPr="009F54E7">
        <w:rPr>
          <w:rFonts w:ascii="Times New Roman" w:hAnsi="Times New Roman"/>
          <w:b/>
          <w:sz w:val="28"/>
          <w:szCs w:val="28"/>
        </w:rPr>
        <w:t>здобуття</w:t>
      </w:r>
      <w:proofErr w:type="spellEnd"/>
      <w:r w:rsidRPr="009F54E7">
        <w:rPr>
          <w:rFonts w:ascii="Times New Roman" w:hAnsi="Times New Roman"/>
          <w:b/>
          <w:sz w:val="28"/>
          <w:szCs w:val="28"/>
        </w:rPr>
        <w:t xml:space="preserve"> </w:t>
      </w:r>
      <w:proofErr w:type="spellStart"/>
      <w:r w:rsidRPr="009F54E7">
        <w:rPr>
          <w:rFonts w:ascii="Times New Roman" w:hAnsi="Times New Roman"/>
          <w:b/>
          <w:sz w:val="28"/>
          <w:szCs w:val="28"/>
        </w:rPr>
        <w:t>ступеня</w:t>
      </w:r>
      <w:proofErr w:type="spellEnd"/>
      <w:r w:rsidRPr="009F54E7">
        <w:rPr>
          <w:rFonts w:ascii="Times New Roman" w:hAnsi="Times New Roman"/>
          <w:b/>
          <w:sz w:val="28"/>
          <w:szCs w:val="28"/>
        </w:rPr>
        <w:t xml:space="preserve"> бакалавра на </w:t>
      </w:r>
      <w:proofErr w:type="spellStart"/>
      <w:r w:rsidRPr="009F54E7">
        <w:rPr>
          <w:rFonts w:ascii="Times New Roman" w:hAnsi="Times New Roman"/>
          <w:b/>
          <w:sz w:val="28"/>
          <w:szCs w:val="28"/>
        </w:rPr>
        <w:t>основі</w:t>
      </w:r>
      <w:proofErr w:type="spellEnd"/>
      <w:r w:rsidRPr="009F54E7">
        <w:rPr>
          <w:rFonts w:ascii="Times New Roman" w:hAnsi="Times New Roman"/>
          <w:b/>
          <w:sz w:val="28"/>
          <w:szCs w:val="28"/>
        </w:rPr>
        <w:t xml:space="preserve"> ПЗСО та НРК5 за </w:t>
      </w:r>
      <w:proofErr w:type="spellStart"/>
      <w:r w:rsidRPr="009F54E7">
        <w:rPr>
          <w:rFonts w:ascii="Times New Roman" w:hAnsi="Times New Roman"/>
          <w:b/>
          <w:sz w:val="28"/>
          <w:szCs w:val="28"/>
        </w:rPr>
        <w:t>кошти</w:t>
      </w:r>
      <w:proofErr w:type="spellEnd"/>
      <w:r w:rsidRPr="009F54E7">
        <w:rPr>
          <w:rFonts w:ascii="Times New Roman" w:hAnsi="Times New Roman"/>
          <w:b/>
          <w:sz w:val="28"/>
          <w:szCs w:val="28"/>
        </w:rPr>
        <w:t xml:space="preserve"> державного </w:t>
      </w:r>
      <w:proofErr w:type="spellStart"/>
      <w:r w:rsidRPr="009F54E7">
        <w:rPr>
          <w:rFonts w:ascii="Times New Roman" w:hAnsi="Times New Roman"/>
          <w:b/>
          <w:sz w:val="28"/>
          <w:szCs w:val="28"/>
        </w:rPr>
        <w:t>або</w:t>
      </w:r>
      <w:proofErr w:type="spellEnd"/>
      <w:r w:rsidRPr="009F54E7">
        <w:rPr>
          <w:rFonts w:ascii="Times New Roman" w:hAnsi="Times New Roman"/>
          <w:b/>
          <w:sz w:val="28"/>
          <w:szCs w:val="28"/>
        </w:rPr>
        <w:t xml:space="preserve"> </w:t>
      </w:r>
      <w:proofErr w:type="spellStart"/>
      <w:r w:rsidRPr="009F54E7">
        <w:rPr>
          <w:rFonts w:ascii="Times New Roman" w:hAnsi="Times New Roman"/>
          <w:b/>
          <w:sz w:val="28"/>
          <w:szCs w:val="28"/>
        </w:rPr>
        <w:t>регіонального</w:t>
      </w:r>
      <w:proofErr w:type="spellEnd"/>
      <w:r w:rsidRPr="009F54E7">
        <w:rPr>
          <w:rFonts w:ascii="Times New Roman" w:hAnsi="Times New Roman"/>
          <w:b/>
          <w:sz w:val="28"/>
          <w:szCs w:val="28"/>
        </w:rPr>
        <w:t xml:space="preserve"> </w:t>
      </w:r>
      <w:proofErr w:type="spellStart"/>
      <w:r w:rsidRPr="009F54E7">
        <w:rPr>
          <w:rFonts w:ascii="Times New Roman" w:hAnsi="Times New Roman"/>
          <w:b/>
          <w:sz w:val="28"/>
          <w:szCs w:val="28"/>
        </w:rPr>
        <w:t>замовлення</w:t>
      </w:r>
      <w:proofErr w:type="spellEnd"/>
      <w:r w:rsidRPr="009F54E7">
        <w:rPr>
          <w:rFonts w:ascii="Times New Roman" w:hAnsi="Times New Roman"/>
          <w:b/>
          <w:sz w:val="28"/>
          <w:szCs w:val="28"/>
        </w:rPr>
        <w:t xml:space="preserve"> </w:t>
      </w:r>
      <w:proofErr w:type="spellStart"/>
      <w:r w:rsidRPr="009F54E7">
        <w:rPr>
          <w:rFonts w:ascii="Times New Roman" w:hAnsi="Times New Roman"/>
          <w:b/>
          <w:sz w:val="28"/>
          <w:szCs w:val="28"/>
        </w:rPr>
        <w:t>проводяться</w:t>
      </w:r>
      <w:proofErr w:type="spellEnd"/>
      <w:r w:rsidRPr="009F54E7">
        <w:rPr>
          <w:rFonts w:ascii="Times New Roman" w:hAnsi="Times New Roman"/>
          <w:b/>
          <w:sz w:val="28"/>
          <w:szCs w:val="28"/>
        </w:rPr>
        <w:t xml:space="preserve"> в </w:t>
      </w:r>
      <w:proofErr w:type="spellStart"/>
      <w:r w:rsidRPr="009F54E7">
        <w:rPr>
          <w:rFonts w:ascii="Times New Roman" w:hAnsi="Times New Roman"/>
          <w:b/>
          <w:sz w:val="28"/>
          <w:szCs w:val="28"/>
        </w:rPr>
        <w:t>такі</w:t>
      </w:r>
      <w:proofErr w:type="spellEnd"/>
      <w:r w:rsidRPr="009F54E7">
        <w:rPr>
          <w:rFonts w:ascii="Times New Roman" w:hAnsi="Times New Roman"/>
          <w:b/>
          <w:sz w:val="28"/>
          <w:szCs w:val="28"/>
        </w:rPr>
        <w:t xml:space="preserve"> строки:</w:t>
      </w:r>
    </w:p>
    <w:tbl>
      <w:tblPr>
        <w:tblStyle w:val="TableNormal1"/>
        <w:tblpPr w:leftFromText="180" w:rightFromText="180" w:vertAnchor="text" w:horzAnchor="margin" w:tblpX="-10" w:tblpY="14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5"/>
        <w:gridCol w:w="3969"/>
      </w:tblGrid>
      <w:tr w:rsidR="001963BE" w:rsidRPr="009F54E7" w:rsidTr="002A5230">
        <w:trPr>
          <w:trHeight w:val="126"/>
        </w:trPr>
        <w:tc>
          <w:tcPr>
            <w:tcW w:w="5665" w:type="dxa"/>
            <w:vMerge w:val="restart"/>
            <w:vAlign w:val="center"/>
          </w:tcPr>
          <w:p w:rsidR="001963BE" w:rsidRPr="009F54E7" w:rsidRDefault="001963BE" w:rsidP="002A5230">
            <w:pPr>
              <w:pStyle w:val="TableParagraph"/>
              <w:ind w:left="683"/>
              <w:rPr>
                <w:b/>
                <w:sz w:val="28"/>
                <w:szCs w:val="28"/>
              </w:rPr>
            </w:pPr>
            <w:r w:rsidRPr="009F54E7">
              <w:rPr>
                <w:b/>
                <w:sz w:val="28"/>
                <w:szCs w:val="28"/>
              </w:rPr>
              <w:lastRenderedPageBreak/>
              <w:t>Етапи вступної кампанії</w:t>
            </w:r>
          </w:p>
        </w:tc>
        <w:tc>
          <w:tcPr>
            <w:tcW w:w="3969" w:type="dxa"/>
            <w:vAlign w:val="center"/>
          </w:tcPr>
          <w:p w:rsidR="001963BE" w:rsidRPr="009F54E7" w:rsidRDefault="001963BE" w:rsidP="002A5230">
            <w:pPr>
              <w:pStyle w:val="TableParagraph"/>
              <w:ind w:left="846" w:right="210" w:hanging="613"/>
              <w:jc w:val="center"/>
              <w:rPr>
                <w:b/>
                <w:sz w:val="28"/>
                <w:szCs w:val="28"/>
              </w:rPr>
            </w:pPr>
            <w:r w:rsidRPr="009F54E7">
              <w:rPr>
                <w:b/>
                <w:sz w:val="28"/>
                <w:szCs w:val="28"/>
              </w:rPr>
              <w:t>Денна, заочна форма здобуття освіти</w:t>
            </w:r>
          </w:p>
        </w:tc>
      </w:tr>
      <w:tr w:rsidR="0049074E" w:rsidRPr="009F54E7" w:rsidTr="002A5230">
        <w:trPr>
          <w:trHeight w:val="328"/>
        </w:trPr>
        <w:tc>
          <w:tcPr>
            <w:tcW w:w="5665" w:type="dxa"/>
            <w:vMerge/>
            <w:tcBorders>
              <w:top w:val="nil"/>
            </w:tcBorders>
            <w:vAlign w:val="center"/>
          </w:tcPr>
          <w:p w:rsidR="0049074E" w:rsidRPr="009F54E7" w:rsidRDefault="0049074E" w:rsidP="002A5230">
            <w:pPr>
              <w:rPr>
                <w:rFonts w:ascii="Times New Roman" w:hAnsi="Times New Roman" w:cs="Times New Roman"/>
                <w:sz w:val="28"/>
                <w:szCs w:val="28"/>
              </w:rPr>
            </w:pPr>
          </w:p>
        </w:tc>
        <w:tc>
          <w:tcPr>
            <w:tcW w:w="3969" w:type="dxa"/>
            <w:vAlign w:val="center"/>
          </w:tcPr>
          <w:p w:rsidR="0049074E" w:rsidRPr="009F54E7" w:rsidRDefault="0049074E" w:rsidP="002A5230">
            <w:pPr>
              <w:pStyle w:val="TableParagraph"/>
              <w:ind w:left="179"/>
              <w:jc w:val="center"/>
              <w:rPr>
                <w:b/>
                <w:sz w:val="28"/>
                <w:szCs w:val="28"/>
              </w:rPr>
            </w:pPr>
            <w:r w:rsidRPr="009F54E7">
              <w:rPr>
                <w:b/>
                <w:sz w:val="28"/>
                <w:szCs w:val="28"/>
              </w:rPr>
              <w:t>вступники на основі повної загальної середньої освіти</w:t>
            </w:r>
          </w:p>
        </w:tc>
      </w:tr>
      <w:tr w:rsidR="0049074E" w:rsidRPr="009F54E7" w:rsidTr="002A5230">
        <w:trPr>
          <w:trHeight w:val="408"/>
        </w:trPr>
        <w:tc>
          <w:tcPr>
            <w:tcW w:w="5665" w:type="dxa"/>
            <w:vAlign w:val="center"/>
          </w:tcPr>
          <w:p w:rsidR="0049074E" w:rsidRPr="009F54E7" w:rsidRDefault="0049074E" w:rsidP="002A5230">
            <w:pPr>
              <w:pStyle w:val="TableParagraph"/>
              <w:rPr>
                <w:sz w:val="28"/>
                <w:szCs w:val="28"/>
              </w:rPr>
            </w:pPr>
            <w:r w:rsidRPr="009F54E7">
              <w:rPr>
                <w:sz w:val="28"/>
                <w:szCs w:val="28"/>
              </w:rPr>
              <w:t xml:space="preserve">Реєстрація заяв </w:t>
            </w:r>
          </w:p>
        </w:tc>
        <w:tc>
          <w:tcPr>
            <w:tcW w:w="3969" w:type="dxa"/>
            <w:vAlign w:val="center"/>
          </w:tcPr>
          <w:p w:rsidR="0049074E" w:rsidRPr="009F54E7" w:rsidRDefault="0049074E" w:rsidP="002A5230">
            <w:pPr>
              <w:pStyle w:val="TableParagraph"/>
              <w:jc w:val="center"/>
              <w:rPr>
                <w:sz w:val="28"/>
                <w:szCs w:val="28"/>
              </w:rPr>
            </w:pPr>
            <w:r w:rsidRPr="009F54E7">
              <w:rPr>
                <w:sz w:val="28"/>
                <w:szCs w:val="28"/>
              </w:rPr>
              <w:t>з 19.07 по 18:00 31.07.202</w:t>
            </w:r>
            <w:r w:rsidR="00EB11FA" w:rsidRPr="009F54E7">
              <w:rPr>
                <w:sz w:val="28"/>
                <w:szCs w:val="28"/>
              </w:rPr>
              <w:t>4</w:t>
            </w:r>
            <w:r w:rsidRPr="009F54E7">
              <w:rPr>
                <w:sz w:val="28"/>
                <w:szCs w:val="28"/>
              </w:rPr>
              <w:t xml:space="preserve"> року</w:t>
            </w:r>
          </w:p>
        </w:tc>
      </w:tr>
      <w:tr w:rsidR="009434DF" w:rsidRPr="009F54E7" w:rsidTr="002A5230">
        <w:trPr>
          <w:trHeight w:val="408"/>
        </w:trPr>
        <w:tc>
          <w:tcPr>
            <w:tcW w:w="5665" w:type="dxa"/>
            <w:vAlign w:val="center"/>
          </w:tcPr>
          <w:p w:rsidR="009434DF" w:rsidRPr="009F54E7" w:rsidRDefault="009434DF" w:rsidP="002A5230">
            <w:pPr>
              <w:pStyle w:val="TableParagraph"/>
              <w:rPr>
                <w:sz w:val="28"/>
                <w:szCs w:val="28"/>
              </w:rPr>
            </w:pPr>
            <w:r w:rsidRPr="009F54E7">
              <w:rPr>
                <w:sz w:val="28"/>
                <w:szCs w:val="28"/>
              </w:rPr>
              <w:t>Реєстрація заяв на участь у співбесідах та творчих конкурсах</w:t>
            </w:r>
          </w:p>
        </w:tc>
        <w:tc>
          <w:tcPr>
            <w:tcW w:w="3969" w:type="dxa"/>
            <w:vAlign w:val="center"/>
          </w:tcPr>
          <w:p w:rsidR="009434DF" w:rsidRPr="009F54E7" w:rsidRDefault="009434DF" w:rsidP="002A5230">
            <w:pPr>
              <w:pStyle w:val="TableParagraph"/>
              <w:jc w:val="center"/>
              <w:rPr>
                <w:sz w:val="28"/>
                <w:szCs w:val="28"/>
              </w:rPr>
            </w:pPr>
            <w:r w:rsidRPr="009F54E7">
              <w:rPr>
                <w:sz w:val="28"/>
                <w:szCs w:val="28"/>
              </w:rPr>
              <w:t>03-10.07.2024 року</w:t>
            </w:r>
          </w:p>
        </w:tc>
      </w:tr>
      <w:tr w:rsidR="0049074E" w:rsidRPr="009F54E7" w:rsidTr="002A5230">
        <w:trPr>
          <w:trHeight w:val="334"/>
        </w:trPr>
        <w:tc>
          <w:tcPr>
            <w:tcW w:w="5665" w:type="dxa"/>
            <w:vAlign w:val="center"/>
          </w:tcPr>
          <w:p w:rsidR="0049074E" w:rsidRPr="009F54E7" w:rsidRDefault="0049074E" w:rsidP="002A5230">
            <w:pPr>
              <w:pStyle w:val="TableParagraph"/>
              <w:tabs>
                <w:tab w:val="left" w:pos="1014"/>
                <w:tab w:val="left" w:pos="2320"/>
              </w:tabs>
              <w:rPr>
                <w:sz w:val="28"/>
                <w:szCs w:val="28"/>
              </w:rPr>
            </w:pPr>
            <w:r w:rsidRPr="009F54E7">
              <w:rPr>
                <w:sz w:val="28"/>
                <w:szCs w:val="28"/>
              </w:rPr>
              <w:t>Строки проведення співбесіди</w:t>
            </w:r>
          </w:p>
        </w:tc>
        <w:tc>
          <w:tcPr>
            <w:tcW w:w="3969" w:type="dxa"/>
            <w:tcBorders>
              <w:top w:val="single" w:sz="4" w:space="0" w:color="auto"/>
              <w:bottom w:val="single" w:sz="4" w:space="0" w:color="auto"/>
            </w:tcBorders>
            <w:vAlign w:val="center"/>
          </w:tcPr>
          <w:p w:rsidR="0049074E" w:rsidRPr="009F54E7" w:rsidRDefault="0049074E" w:rsidP="002A5230">
            <w:pPr>
              <w:jc w:val="center"/>
              <w:rPr>
                <w:rFonts w:ascii="Times New Roman" w:hAnsi="Times New Roman" w:cs="Times New Roman"/>
                <w:sz w:val="28"/>
                <w:szCs w:val="28"/>
              </w:rPr>
            </w:pPr>
            <w:r w:rsidRPr="009F54E7">
              <w:rPr>
                <w:rFonts w:ascii="Times New Roman" w:hAnsi="Times New Roman" w:cs="Times New Roman"/>
                <w:sz w:val="28"/>
                <w:szCs w:val="28"/>
              </w:rPr>
              <w:t>0</w:t>
            </w:r>
            <w:r w:rsidR="00EB11FA" w:rsidRPr="009F54E7">
              <w:rPr>
                <w:rFonts w:ascii="Times New Roman" w:hAnsi="Times New Roman" w:cs="Times New Roman"/>
                <w:sz w:val="28"/>
                <w:szCs w:val="28"/>
                <w:lang w:val="uk-UA"/>
              </w:rPr>
              <w:t>8</w:t>
            </w:r>
            <w:r w:rsidRPr="009F54E7">
              <w:rPr>
                <w:rFonts w:ascii="Times New Roman" w:hAnsi="Times New Roman" w:cs="Times New Roman"/>
                <w:sz w:val="28"/>
                <w:szCs w:val="28"/>
              </w:rPr>
              <w:t>-1</w:t>
            </w:r>
            <w:r w:rsidR="00EB11FA" w:rsidRPr="009F54E7">
              <w:rPr>
                <w:rFonts w:ascii="Times New Roman" w:hAnsi="Times New Roman" w:cs="Times New Roman"/>
                <w:sz w:val="28"/>
                <w:szCs w:val="28"/>
                <w:lang w:val="uk-UA"/>
              </w:rPr>
              <w:t>9</w:t>
            </w:r>
            <w:r w:rsidR="002A5230" w:rsidRPr="009F54E7">
              <w:rPr>
                <w:rFonts w:ascii="Times New Roman" w:hAnsi="Times New Roman" w:cs="Times New Roman"/>
                <w:sz w:val="28"/>
                <w:szCs w:val="28"/>
              </w:rPr>
              <w:t>.07.</w:t>
            </w:r>
            <w:r w:rsidRPr="009F54E7">
              <w:rPr>
                <w:rFonts w:ascii="Times New Roman" w:hAnsi="Times New Roman" w:cs="Times New Roman"/>
                <w:sz w:val="28"/>
                <w:szCs w:val="28"/>
              </w:rPr>
              <w:t>202</w:t>
            </w:r>
            <w:r w:rsidR="00EB11FA" w:rsidRPr="009F54E7">
              <w:rPr>
                <w:rFonts w:ascii="Times New Roman" w:hAnsi="Times New Roman" w:cs="Times New Roman"/>
                <w:sz w:val="28"/>
                <w:szCs w:val="28"/>
                <w:lang w:val="uk-UA"/>
              </w:rPr>
              <w:t>4</w:t>
            </w:r>
            <w:r w:rsidRPr="009F54E7">
              <w:rPr>
                <w:rFonts w:ascii="Times New Roman" w:hAnsi="Times New Roman" w:cs="Times New Roman"/>
                <w:sz w:val="28"/>
                <w:szCs w:val="28"/>
              </w:rPr>
              <w:t xml:space="preserve"> року</w:t>
            </w:r>
          </w:p>
        </w:tc>
      </w:tr>
      <w:tr w:rsidR="0049074E" w:rsidRPr="009F54E7" w:rsidTr="002A5230">
        <w:trPr>
          <w:trHeight w:val="580"/>
        </w:trPr>
        <w:tc>
          <w:tcPr>
            <w:tcW w:w="5665" w:type="dxa"/>
            <w:vAlign w:val="center"/>
          </w:tcPr>
          <w:p w:rsidR="0049074E" w:rsidRPr="009F54E7" w:rsidRDefault="0049074E" w:rsidP="002A5230">
            <w:pPr>
              <w:pStyle w:val="TableParagraph"/>
              <w:rPr>
                <w:sz w:val="28"/>
                <w:szCs w:val="28"/>
              </w:rPr>
            </w:pPr>
            <w:r w:rsidRPr="009F54E7">
              <w:rPr>
                <w:sz w:val="28"/>
                <w:szCs w:val="28"/>
              </w:rPr>
              <w:t>Формування рейтингових списків вступників, надання рекомендацій до зарахування та оприлюднення списку рекомендованих із повідомленням про отримання чи неотримання вступником права здобувати вищу освіту</w:t>
            </w:r>
          </w:p>
        </w:tc>
        <w:tc>
          <w:tcPr>
            <w:tcW w:w="3969" w:type="dxa"/>
            <w:vAlign w:val="center"/>
          </w:tcPr>
          <w:p w:rsidR="0049074E" w:rsidRPr="009F54E7" w:rsidRDefault="0049074E" w:rsidP="002A5230">
            <w:pPr>
              <w:jc w:val="center"/>
              <w:rPr>
                <w:rFonts w:ascii="Times New Roman" w:hAnsi="Times New Roman" w:cs="Times New Roman"/>
                <w:sz w:val="28"/>
                <w:szCs w:val="28"/>
              </w:rPr>
            </w:pPr>
            <w:r w:rsidRPr="009F54E7">
              <w:rPr>
                <w:rFonts w:ascii="Times New Roman" w:hAnsi="Times New Roman" w:cs="Times New Roman"/>
                <w:sz w:val="28"/>
                <w:szCs w:val="28"/>
              </w:rPr>
              <w:t xml:space="preserve">не </w:t>
            </w:r>
            <w:proofErr w:type="spellStart"/>
            <w:r w:rsidRPr="009F54E7">
              <w:rPr>
                <w:rFonts w:ascii="Times New Roman" w:hAnsi="Times New Roman" w:cs="Times New Roman"/>
                <w:sz w:val="28"/>
                <w:szCs w:val="28"/>
              </w:rPr>
              <w:t>пізніше</w:t>
            </w:r>
            <w:proofErr w:type="spellEnd"/>
            <w:r w:rsidRPr="009F54E7">
              <w:rPr>
                <w:rFonts w:ascii="Times New Roman" w:hAnsi="Times New Roman" w:cs="Times New Roman"/>
                <w:sz w:val="28"/>
                <w:szCs w:val="28"/>
              </w:rPr>
              <w:t xml:space="preserve"> 05.08.202</w:t>
            </w:r>
            <w:r w:rsidR="00EB11FA" w:rsidRPr="009F54E7">
              <w:rPr>
                <w:rFonts w:ascii="Times New Roman" w:hAnsi="Times New Roman" w:cs="Times New Roman"/>
                <w:sz w:val="28"/>
                <w:szCs w:val="28"/>
                <w:lang w:val="uk-UA"/>
              </w:rPr>
              <w:t>4</w:t>
            </w:r>
            <w:r w:rsidRPr="009F54E7">
              <w:rPr>
                <w:rFonts w:ascii="Times New Roman" w:hAnsi="Times New Roman" w:cs="Times New Roman"/>
                <w:sz w:val="28"/>
                <w:szCs w:val="28"/>
              </w:rPr>
              <w:t xml:space="preserve"> року</w:t>
            </w:r>
          </w:p>
        </w:tc>
      </w:tr>
      <w:tr w:rsidR="0049074E" w:rsidRPr="009F54E7" w:rsidTr="002A5230">
        <w:trPr>
          <w:trHeight w:val="753"/>
        </w:trPr>
        <w:tc>
          <w:tcPr>
            <w:tcW w:w="5665" w:type="dxa"/>
            <w:vAlign w:val="center"/>
          </w:tcPr>
          <w:p w:rsidR="0049074E" w:rsidRPr="009F54E7" w:rsidRDefault="0049074E" w:rsidP="002A5230">
            <w:pPr>
              <w:pStyle w:val="TableParagraph"/>
              <w:rPr>
                <w:sz w:val="28"/>
                <w:szCs w:val="28"/>
              </w:rPr>
            </w:pPr>
            <w:r w:rsidRPr="009F54E7">
              <w:rPr>
                <w:sz w:val="28"/>
                <w:szCs w:val="28"/>
              </w:rPr>
              <w:t>Вступники, які отримали рекомендації, мають виконати вимоги до зарахування</w:t>
            </w:r>
          </w:p>
        </w:tc>
        <w:tc>
          <w:tcPr>
            <w:tcW w:w="3969" w:type="dxa"/>
            <w:vAlign w:val="center"/>
          </w:tcPr>
          <w:p w:rsidR="0049074E" w:rsidRPr="009F54E7" w:rsidRDefault="0049074E" w:rsidP="002A5230">
            <w:pPr>
              <w:jc w:val="center"/>
              <w:rPr>
                <w:rFonts w:ascii="Times New Roman" w:hAnsi="Times New Roman" w:cs="Times New Roman"/>
                <w:sz w:val="28"/>
                <w:szCs w:val="28"/>
              </w:rPr>
            </w:pPr>
            <w:r w:rsidRPr="009F54E7">
              <w:rPr>
                <w:rFonts w:ascii="Times New Roman" w:hAnsi="Times New Roman" w:cs="Times New Roman"/>
                <w:sz w:val="28"/>
                <w:szCs w:val="28"/>
              </w:rPr>
              <w:t>до 18:00 08.08.202</w:t>
            </w:r>
            <w:r w:rsidR="007C7C8B" w:rsidRPr="009F54E7">
              <w:rPr>
                <w:rFonts w:ascii="Times New Roman" w:hAnsi="Times New Roman" w:cs="Times New Roman"/>
                <w:sz w:val="28"/>
                <w:szCs w:val="28"/>
                <w:lang w:val="uk-UA"/>
              </w:rPr>
              <w:t>4</w:t>
            </w:r>
            <w:r w:rsidRPr="009F54E7">
              <w:rPr>
                <w:rFonts w:ascii="Times New Roman" w:hAnsi="Times New Roman" w:cs="Times New Roman"/>
                <w:sz w:val="28"/>
                <w:szCs w:val="28"/>
              </w:rPr>
              <w:t xml:space="preserve"> року</w:t>
            </w:r>
          </w:p>
        </w:tc>
      </w:tr>
      <w:tr w:rsidR="0049074E" w:rsidRPr="009F54E7" w:rsidTr="002A5230">
        <w:trPr>
          <w:trHeight w:val="415"/>
        </w:trPr>
        <w:tc>
          <w:tcPr>
            <w:tcW w:w="5665" w:type="dxa"/>
            <w:vAlign w:val="center"/>
          </w:tcPr>
          <w:p w:rsidR="0049074E" w:rsidRPr="009F54E7" w:rsidRDefault="0049074E" w:rsidP="002A5230">
            <w:pPr>
              <w:pStyle w:val="TableParagraph"/>
              <w:tabs>
                <w:tab w:val="left" w:pos="2543"/>
              </w:tabs>
              <w:ind w:right="95"/>
              <w:jc w:val="both"/>
              <w:rPr>
                <w:sz w:val="28"/>
                <w:szCs w:val="28"/>
              </w:rPr>
            </w:pPr>
            <w:r w:rsidRPr="009F54E7">
              <w:rPr>
                <w:sz w:val="28"/>
                <w:szCs w:val="28"/>
              </w:rPr>
              <w:t>Зарахування вступників</w:t>
            </w:r>
          </w:p>
        </w:tc>
        <w:tc>
          <w:tcPr>
            <w:tcW w:w="3969" w:type="dxa"/>
            <w:vAlign w:val="center"/>
          </w:tcPr>
          <w:p w:rsidR="0049074E" w:rsidRPr="009F54E7" w:rsidRDefault="0049074E" w:rsidP="002A5230">
            <w:pPr>
              <w:jc w:val="center"/>
              <w:rPr>
                <w:rFonts w:ascii="Times New Roman" w:hAnsi="Times New Roman" w:cs="Times New Roman"/>
                <w:sz w:val="28"/>
                <w:szCs w:val="28"/>
              </w:rPr>
            </w:pPr>
            <w:r w:rsidRPr="009F54E7">
              <w:rPr>
                <w:rFonts w:ascii="Times New Roman" w:hAnsi="Times New Roman" w:cs="Times New Roman"/>
                <w:sz w:val="28"/>
                <w:szCs w:val="28"/>
              </w:rPr>
              <w:t xml:space="preserve">не </w:t>
            </w:r>
            <w:proofErr w:type="spellStart"/>
            <w:r w:rsidRPr="009F54E7">
              <w:rPr>
                <w:rFonts w:ascii="Times New Roman" w:hAnsi="Times New Roman" w:cs="Times New Roman"/>
                <w:sz w:val="28"/>
                <w:szCs w:val="28"/>
              </w:rPr>
              <w:t>пізніше</w:t>
            </w:r>
            <w:proofErr w:type="spellEnd"/>
            <w:r w:rsidRPr="009F54E7">
              <w:rPr>
                <w:rFonts w:ascii="Times New Roman" w:hAnsi="Times New Roman" w:cs="Times New Roman"/>
                <w:sz w:val="28"/>
                <w:szCs w:val="28"/>
              </w:rPr>
              <w:t xml:space="preserve"> 10.08.202</w:t>
            </w:r>
            <w:r w:rsidR="007C7C8B" w:rsidRPr="009F54E7">
              <w:rPr>
                <w:rFonts w:ascii="Times New Roman" w:hAnsi="Times New Roman" w:cs="Times New Roman"/>
                <w:sz w:val="28"/>
                <w:szCs w:val="28"/>
                <w:lang w:val="uk-UA"/>
              </w:rPr>
              <w:t>4</w:t>
            </w:r>
            <w:r w:rsidRPr="009F54E7">
              <w:rPr>
                <w:rFonts w:ascii="Times New Roman" w:hAnsi="Times New Roman" w:cs="Times New Roman"/>
                <w:sz w:val="28"/>
                <w:szCs w:val="28"/>
              </w:rPr>
              <w:t xml:space="preserve"> року </w:t>
            </w:r>
          </w:p>
        </w:tc>
      </w:tr>
      <w:tr w:rsidR="0049074E" w:rsidRPr="009F54E7" w:rsidTr="002A5230">
        <w:trPr>
          <w:trHeight w:val="396"/>
        </w:trPr>
        <w:tc>
          <w:tcPr>
            <w:tcW w:w="5665" w:type="dxa"/>
            <w:vAlign w:val="center"/>
          </w:tcPr>
          <w:p w:rsidR="0049074E" w:rsidRPr="009F54E7" w:rsidRDefault="0049074E" w:rsidP="002A5230">
            <w:pPr>
              <w:pStyle w:val="TableParagraph"/>
              <w:tabs>
                <w:tab w:val="left" w:pos="2543"/>
              </w:tabs>
              <w:ind w:right="95"/>
              <w:jc w:val="both"/>
              <w:rPr>
                <w:sz w:val="28"/>
                <w:szCs w:val="28"/>
              </w:rPr>
            </w:pPr>
            <w:r w:rsidRPr="009F54E7">
              <w:rPr>
                <w:sz w:val="28"/>
                <w:szCs w:val="28"/>
              </w:rPr>
              <w:t>Переведення на вакантні місця державного, регіонального замовлення осіб, які зараховані на навчання за кошти фізичних та/або юридичних осіб</w:t>
            </w:r>
          </w:p>
        </w:tc>
        <w:tc>
          <w:tcPr>
            <w:tcW w:w="3969" w:type="dxa"/>
            <w:tcBorders>
              <w:top w:val="single" w:sz="4" w:space="0" w:color="auto"/>
              <w:bottom w:val="single" w:sz="4" w:space="0" w:color="auto"/>
            </w:tcBorders>
            <w:vAlign w:val="center"/>
          </w:tcPr>
          <w:p w:rsidR="0049074E" w:rsidRPr="009F54E7" w:rsidRDefault="0049074E" w:rsidP="002A5230">
            <w:pPr>
              <w:pStyle w:val="TableParagraph"/>
              <w:ind w:left="0"/>
              <w:jc w:val="center"/>
              <w:rPr>
                <w:sz w:val="28"/>
                <w:szCs w:val="28"/>
              </w:rPr>
            </w:pPr>
            <w:r w:rsidRPr="009F54E7">
              <w:rPr>
                <w:sz w:val="28"/>
                <w:szCs w:val="28"/>
              </w:rPr>
              <w:t>не пізніше 1</w:t>
            </w:r>
            <w:r w:rsidR="000B1277" w:rsidRPr="009F54E7">
              <w:rPr>
                <w:sz w:val="28"/>
                <w:szCs w:val="28"/>
              </w:rPr>
              <w:t>7</w:t>
            </w:r>
            <w:r w:rsidRPr="009F54E7">
              <w:rPr>
                <w:sz w:val="28"/>
                <w:szCs w:val="28"/>
              </w:rPr>
              <w:t>.08.202</w:t>
            </w:r>
            <w:r w:rsidR="000B1277" w:rsidRPr="009F54E7">
              <w:rPr>
                <w:sz w:val="28"/>
                <w:szCs w:val="28"/>
              </w:rPr>
              <w:t>4</w:t>
            </w:r>
            <w:r w:rsidRPr="009F54E7">
              <w:rPr>
                <w:sz w:val="28"/>
                <w:szCs w:val="28"/>
              </w:rPr>
              <w:t xml:space="preserve"> року</w:t>
            </w:r>
          </w:p>
        </w:tc>
      </w:tr>
      <w:tr w:rsidR="0049074E" w:rsidRPr="009F54E7" w:rsidTr="002A5230">
        <w:trPr>
          <w:trHeight w:val="396"/>
        </w:trPr>
        <w:tc>
          <w:tcPr>
            <w:tcW w:w="5665" w:type="dxa"/>
            <w:vAlign w:val="center"/>
          </w:tcPr>
          <w:p w:rsidR="0049074E" w:rsidRPr="009F54E7" w:rsidRDefault="0049074E" w:rsidP="002A5230">
            <w:pPr>
              <w:pStyle w:val="TableParagraph"/>
              <w:tabs>
                <w:tab w:val="left" w:pos="2543"/>
              </w:tabs>
              <w:ind w:right="95"/>
              <w:jc w:val="both"/>
              <w:rPr>
                <w:sz w:val="28"/>
                <w:szCs w:val="28"/>
              </w:rPr>
            </w:pPr>
            <w:r w:rsidRPr="009F54E7">
              <w:rPr>
                <w:sz w:val="28"/>
                <w:szCs w:val="28"/>
              </w:rPr>
              <w:t>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відкриті конкурсні пропозиції</w:t>
            </w:r>
          </w:p>
        </w:tc>
        <w:tc>
          <w:tcPr>
            <w:tcW w:w="3969" w:type="dxa"/>
            <w:tcBorders>
              <w:top w:val="single" w:sz="4" w:space="0" w:color="auto"/>
              <w:bottom w:val="single" w:sz="4" w:space="0" w:color="auto"/>
            </w:tcBorders>
            <w:vAlign w:val="center"/>
          </w:tcPr>
          <w:p w:rsidR="0049074E" w:rsidRPr="009F54E7" w:rsidRDefault="0049074E" w:rsidP="002A5230">
            <w:pPr>
              <w:pStyle w:val="TableParagraph"/>
              <w:ind w:left="0"/>
              <w:jc w:val="center"/>
              <w:rPr>
                <w:sz w:val="28"/>
                <w:szCs w:val="28"/>
              </w:rPr>
            </w:pPr>
            <w:r w:rsidRPr="009F54E7">
              <w:rPr>
                <w:sz w:val="28"/>
                <w:szCs w:val="28"/>
              </w:rPr>
              <w:t>не раніше 09.08.202</w:t>
            </w:r>
            <w:r w:rsidR="000B1277" w:rsidRPr="009F54E7">
              <w:rPr>
                <w:sz w:val="28"/>
                <w:szCs w:val="28"/>
              </w:rPr>
              <w:t>4</w:t>
            </w:r>
            <w:r w:rsidRPr="009F54E7">
              <w:rPr>
                <w:sz w:val="28"/>
                <w:szCs w:val="28"/>
              </w:rPr>
              <w:t xml:space="preserve"> року</w:t>
            </w:r>
          </w:p>
        </w:tc>
      </w:tr>
    </w:tbl>
    <w:p w:rsidR="0049074E" w:rsidRPr="009F54E7" w:rsidRDefault="0049074E" w:rsidP="0049074E">
      <w:pPr>
        <w:tabs>
          <w:tab w:val="left" w:pos="1239"/>
        </w:tabs>
        <w:spacing w:after="2" w:line="276" w:lineRule="auto"/>
        <w:ind w:right="145"/>
        <w:jc w:val="both"/>
        <w:rPr>
          <w:rFonts w:ascii="Times New Roman" w:hAnsi="Times New Roman"/>
          <w:sz w:val="28"/>
          <w:szCs w:val="28"/>
        </w:rPr>
      </w:pPr>
    </w:p>
    <w:p w:rsidR="0049074E" w:rsidRPr="009F54E7" w:rsidRDefault="0049074E" w:rsidP="0049074E">
      <w:pPr>
        <w:tabs>
          <w:tab w:val="left" w:pos="1239"/>
        </w:tabs>
        <w:spacing w:after="2" w:line="276" w:lineRule="auto"/>
        <w:ind w:right="145" w:firstLine="709"/>
        <w:jc w:val="both"/>
        <w:rPr>
          <w:rFonts w:ascii="Times New Roman" w:hAnsi="Times New Roman"/>
          <w:b/>
          <w:sz w:val="28"/>
          <w:szCs w:val="28"/>
        </w:rPr>
      </w:pPr>
      <w:r w:rsidRPr="009F54E7">
        <w:rPr>
          <w:rFonts w:ascii="Times New Roman" w:hAnsi="Times New Roman"/>
          <w:b/>
          <w:sz w:val="28"/>
          <w:szCs w:val="28"/>
        </w:rPr>
        <w:t xml:space="preserve">4. Для </w:t>
      </w:r>
      <w:proofErr w:type="spellStart"/>
      <w:r w:rsidRPr="009F54E7">
        <w:rPr>
          <w:rFonts w:ascii="Times New Roman" w:hAnsi="Times New Roman"/>
          <w:b/>
          <w:sz w:val="28"/>
          <w:szCs w:val="28"/>
        </w:rPr>
        <w:t>вступу</w:t>
      </w:r>
      <w:proofErr w:type="spellEnd"/>
      <w:r w:rsidRPr="009F54E7">
        <w:rPr>
          <w:rFonts w:ascii="Times New Roman" w:hAnsi="Times New Roman"/>
          <w:b/>
          <w:sz w:val="28"/>
          <w:szCs w:val="28"/>
        </w:rPr>
        <w:t xml:space="preserve"> на </w:t>
      </w:r>
      <w:proofErr w:type="spellStart"/>
      <w:r w:rsidRPr="009F54E7">
        <w:rPr>
          <w:rFonts w:ascii="Times New Roman" w:hAnsi="Times New Roman"/>
          <w:b/>
          <w:sz w:val="28"/>
          <w:szCs w:val="28"/>
        </w:rPr>
        <w:t>навчання</w:t>
      </w:r>
      <w:proofErr w:type="spellEnd"/>
      <w:r w:rsidRPr="009F54E7">
        <w:rPr>
          <w:rFonts w:ascii="Times New Roman" w:hAnsi="Times New Roman"/>
          <w:b/>
          <w:sz w:val="28"/>
          <w:szCs w:val="28"/>
        </w:rPr>
        <w:t xml:space="preserve"> для </w:t>
      </w:r>
      <w:proofErr w:type="spellStart"/>
      <w:r w:rsidRPr="009F54E7">
        <w:rPr>
          <w:rFonts w:ascii="Times New Roman" w:hAnsi="Times New Roman"/>
          <w:b/>
          <w:sz w:val="28"/>
          <w:szCs w:val="28"/>
        </w:rPr>
        <w:t>здобуття</w:t>
      </w:r>
      <w:proofErr w:type="spellEnd"/>
      <w:r w:rsidRPr="009F54E7">
        <w:rPr>
          <w:rFonts w:ascii="Times New Roman" w:hAnsi="Times New Roman"/>
          <w:b/>
          <w:sz w:val="28"/>
          <w:szCs w:val="28"/>
        </w:rPr>
        <w:t xml:space="preserve"> </w:t>
      </w:r>
      <w:proofErr w:type="spellStart"/>
      <w:r w:rsidRPr="009F54E7">
        <w:rPr>
          <w:rFonts w:ascii="Times New Roman" w:hAnsi="Times New Roman"/>
          <w:b/>
          <w:sz w:val="28"/>
          <w:szCs w:val="28"/>
        </w:rPr>
        <w:t>ступеня</w:t>
      </w:r>
      <w:proofErr w:type="spellEnd"/>
      <w:r w:rsidRPr="009F54E7">
        <w:rPr>
          <w:rFonts w:ascii="Times New Roman" w:hAnsi="Times New Roman"/>
          <w:b/>
          <w:sz w:val="28"/>
          <w:szCs w:val="28"/>
        </w:rPr>
        <w:t xml:space="preserve"> </w:t>
      </w:r>
      <w:proofErr w:type="spellStart"/>
      <w:r w:rsidRPr="009F54E7">
        <w:rPr>
          <w:rFonts w:ascii="Times New Roman" w:hAnsi="Times New Roman"/>
          <w:b/>
          <w:sz w:val="28"/>
          <w:szCs w:val="28"/>
        </w:rPr>
        <w:t>магістра</w:t>
      </w:r>
      <w:proofErr w:type="spellEnd"/>
      <w:r w:rsidRPr="009F54E7">
        <w:rPr>
          <w:rFonts w:ascii="Times New Roman" w:hAnsi="Times New Roman"/>
          <w:b/>
          <w:sz w:val="28"/>
          <w:szCs w:val="28"/>
        </w:rPr>
        <w:t xml:space="preserve"> на </w:t>
      </w:r>
      <w:proofErr w:type="spellStart"/>
      <w:r w:rsidRPr="009F54E7">
        <w:rPr>
          <w:rFonts w:ascii="Times New Roman" w:hAnsi="Times New Roman"/>
          <w:b/>
          <w:sz w:val="28"/>
          <w:szCs w:val="28"/>
        </w:rPr>
        <w:t>основі</w:t>
      </w:r>
      <w:proofErr w:type="spellEnd"/>
      <w:r w:rsidRPr="009F54E7">
        <w:rPr>
          <w:rFonts w:ascii="Times New Roman" w:hAnsi="Times New Roman"/>
          <w:b/>
          <w:sz w:val="28"/>
          <w:szCs w:val="28"/>
        </w:rPr>
        <w:t xml:space="preserve"> НРК6 та НРК7:</w:t>
      </w:r>
    </w:p>
    <w:tbl>
      <w:tblPr>
        <w:tblStyle w:val="TableNormal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3969"/>
      </w:tblGrid>
      <w:tr w:rsidR="003C3386" w:rsidRPr="009F54E7" w:rsidTr="002A5230">
        <w:trPr>
          <w:trHeight w:val="505"/>
        </w:trPr>
        <w:tc>
          <w:tcPr>
            <w:tcW w:w="5670" w:type="dxa"/>
            <w:vMerge w:val="restart"/>
            <w:vAlign w:val="center"/>
          </w:tcPr>
          <w:p w:rsidR="003C3386" w:rsidRPr="009F54E7" w:rsidRDefault="003C3386" w:rsidP="009434DF">
            <w:pPr>
              <w:pStyle w:val="TableParagraph"/>
              <w:rPr>
                <w:b/>
                <w:sz w:val="28"/>
                <w:szCs w:val="28"/>
              </w:rPr>
            </w:pPr>
            <w:r w:rsidRPr="009F54E7">
              <w:rPr>
                <w:b/>
                <w:sz w:val="28"/>
                <w:szCs w:val="28"/>
              </w:rPr>
              <w:t>Етапи вступної кампанії</w:t>
            </w:r>
          </w:p>
        </w:tc>
        <w:tc>
          <w:tcPr>
            <w:tcW w:w="3969" w:type="dxa"/>
            <w:vAlign w:val="center"/>
          </w:tcPr>
          <w:p w:rsidR="003C3386" w:rsidRPr="009F54E7" w:rsidRDefault="003C3386" w:rsidP="009434DF">
            <w:pPr>
              <w:pStyle w:val="TableParagraph"/>
              <w:ind w:left="378" w:right="85" w:hanging="267"/>
              <w:jc w:val="center"/>
              <w:rPr>
                <w:b/>
                <w:sz w:val="28"/>
                <w:szCs w:val="28"/>
              </w:rPr>
            </w:pPr>
            <w:r w:rsidRPr="009F54E7">
              <w:rPr>
                <w:b/>
                <w:sz w:val="28"/>
                <w:szCs w:val="28"/>
              </w:rPr>
              <w:t>Денна, заочна форма здобуття освіти</w:t>
            </w:r>
          </w:p>
        </w:tc>
      </w:tr>
      <w:tr w:rsidR="0049074E" w:rsidRPr="009F54E7" w:rsidTr="002A5230">
        <w:trPr>
          <w:trHeight w:val="251"/>
        </w:trPr>
        <w:tc>
          <w:tcPr>
            <w:tcW w:w="5670" w:type="dxa"/>
            <w:vMerge/>
            <w:tcBorders>
              <w:top w:val="nil"/>
            </w:tcBorders>
            <w:vAlign w:val="center"/>
          </w:tcPr>
          <w:p w:rsidR="0049074E" w:rsidRPr="009F54E7" w:rsidRDefault="0049074E" w:rsidP="009434DF">
            <w:pPr>
              <w:rPr>
                <w:rFonts w:ascii="Times New Roman" w:hAnsi="Times New Roman" w:cs="Times New Roman"/>
                <w:sz w:val="28"/>
                <w:szCs w:val="28"/>
              </w:rPr>
            </w:pPr>
          </w:p>
        </w:tc>
        <w:tc>
          <w:tcPr>
            <w:tcW w:w="3969" w:type="dxa"/>
            <w:vAlign w:val="center"/>
          </w:tcPr>
          <w:p w:rsidR="0049074E" w:rsidRPr="009F54E7" w:rsidRDefault="0049074E" w:rsidP="009434DF">
            <w:pPr>
              <w:pStyle w:val="TableParagraph"/>
              <w:ind w:left="0"/>
              <w:jc w:val="center"/>
              <w:rPr>
                <w:b/>
                <w:sz w:val="28"/>
                <w:szCs w:val="28"/>
              </w:rPr>
            </w:pPr>
            <w:r w:rsidRPr="009F54E7">
              <w:rPr>
                <w:b/>
                <w:sz w:val="28"/>
                <w:szCs w:val="28"/>
              </w:rPr>
              <w:t>вступники на основі вищої освіти</w:t>
            </w:r>
          </w:p>
        </w:tc>
      </w:tr>
      <w:tr w:rsidR="0049074E" w:rsidRPr="009F54E7" w:rsidTr="002A5230">
        <w:trPr>
          <w:trHeight w:val="121"/>
        </w:trPr>
        <w:tc>
          <w:tcPr>
            <w:tcW w:w="5670" w:type="dxa"/>
            <w:vAlign w:val="center"/>
          </w:tcPr>
          <w:p w:rsidR="0049074E" w:rsidRPr="009F54E7" w:rsidRDefault="0049074E" w:rsidP="009434DF">
            <w:pPr>
              <w:pStyle w:val="TableParagraph"/>
              <w:rPr>
                <w:sz w:val="28"/>
                <w:szCs w:val="28"/>
              </w:rPr>
            </w:pPr>
            <w:r w:rsidRPr="009F54E7">
              <w:rPr>
                <w:sz w:val="28"/>
                <w:szCs w:val="28"/>
              </w:rPr>
              <w:t>Реєстрація заяв вступників</w:t>
            </w:r>
          </w:p>
        </w:tc>
        <w:tc>
          <w:tcPr>
            <w:tcW w:w="3969" w:type="dxa"/>
            <w:vAlign w:val="center"/>
          </w:tcPr>
          <w:p w:rsidR="0049074E" w:rsidRPr="009F54E7" w:rsidRDefault="0049074E" w:rsidP="00937BD5">
            <w:pPr>
              <w:pStyle w:val="TableParagraph"/>
              <w:jc w:val="center"/>
              <w:rPr>
                <w:sz w:val="28"/>
                <w:szCs w:val="28"/>
              </w:rPr>
            </w:pPr>
            <w:r w:rsidRPr="009F54E7">
              <w:rPr>
                <w:sz w:val="28"/>
                <w:szCs w:val="28"/>
              </w:rPr>
              <w:t xml:space="preserve">з </w:t>
            </w:r>
            <w:r w:rsidR="00937BD5" w:rsidRPr="009F54E7">
              <w:rPr>
                <w:sz w:val="28"/>
                <w:szCs w:val="28"/>
              </w:rPr>
              <w:t>01.08</w:t>
            </w:r>
            <w:r w:rsidRPr="009F54E7">
              <w:rPr>
                <w:sz w:val="28"/>
                <w:szCs w:val="28"/>
              </w:rPr>
              <w:t xml:space="preserve"> по 18:00 2</w:t>
            </w:r>
            <w:r w:rsidR="00937BD5" w:rsidRPr="009F54E7">
              <w:rPr>
                <w:sz w:val="28"/>
                <w:szCs w:val="28"/>
              </w:rPr>
              <w:t>2</w:t>
            </w:r>
            <w:r w:rsidRPr="009F54E7">
              <w:rPr>
                <w:sz w:val="28"/>
                <w:szCs w:val="28"/>
              </w:rPr>
              <w:t>.08.202</w:t>
            </w:r>
            <w:r w:rsidR="00937BD5" w:rsidRPr="009F54E7">
              <w:rPr>
                <w:sz w:val="28"/>
                <w:szCs w:val="28"/>
              </w:rPr>
              <w:t>4</w:t>
            </w:r>
            <w:r w:rsidRPr="009F54E7">
              <w:rPr>
                <w:sz w:val="28"/>
                <w:szCs w:val="28"/>
              </w:rPr>
              <w:t xml:space="preserve"> року</w:t>
            </w:r>
          </w:p>
        </w:tc>
      </w:tr>
      <w:tr w:rsidR="0049074E" w:rsidRPr="009F54E7" w:rsidTr="002A5230">
        <w:trPr>
          <w:trHeight w:val="434"/>
        </w:trPr>
        <w:tc>
          <w:tcPr>
            <w:tcW w:w="5670" w:type="dxa"/>
            <w:vAlign w:val="center"/>
          </w:tcPr>
          <w:p w:rsidR="0049074E" w:rsidRPr="009F54E7" w:rsidRDefault="0049074E" w:rsidP="009434DF">
            <w:pPr>
              <w:pStyle w:val="TableParagraph"/>
              <w:ind w:right="96"/>
              <w:jc w:val="both"/>
              <w:rPr>
                <w:sz w:val="28"/>
                <w:szCs w:val="28"/>
              </w:rPr>
            </w:pPr>
            <w:r w:rsidRPr="009F54E7">
              <w:rPr>
                <w:sz w:val="28"/>
                <w:szCs w:val="28"/>
              </w:rPr>
              <w:t>Співбесіди замість ЄВІ, фахові іспити, фахові іспити замість ЄФВВ</w:t>
            </w:r>
          </w:p>
        </w:tc>
        <w:tc>
          <w:tcPr>
            <w:tcW w:w="3969" w:type="dxa"/>
            <w:vAlign w:val="center"/>
          </w:tcPr>
          <w:p w:rsidR="0049074E" w:rsidRPr="009F54E7" w:rsidRDefault="007A5BA7" w:rsidP="007A5BA7">
            <w:pPr>
              <w:pStyle w:val="TableParagraph"/>
              <w:jc w:val="center"/>
              <w:rPr>
                <w:sz w:val="28"/>
                <w:szCs w:val="28"/>
              </w:rPr>
            </w:pPr>
            <w:r w:rsidRPr="009F54E7">
              <w:rPr>
                <w:sz w:val="28"/>
                <w:szCs w:val="28"/>
              </w:rPr>
              <w:t>17-28.07.</w:t>
            </w:r>
            <w:r w:rsidR="0049074E" w:rsidRPr="009F54E7">
              <w:rPr>
                <w:sz w:val="28"/>
                <w:szCs w:val="28"/>
              </w:rPr>
              <w:t>202</w:t>
            </w:r>
            <w:r w:rsidRPr="009F54E7">
              <w:rPr>
                <w:sz w:val="28"/>
                <w:szCs w:val="28"/>
              </w:rPr>
              <w:t>4</w:t>
            </w:r>
            <w:r w:rsidR="0049074E" w:rsidRPr="009F54E7">
              <w:rPr>
                <w:sz w:val="28"/>
                <w:szCs w:val="28"/>
              </w:rPr>
              <w:t xml:space="preserve"> року</w:t>
            </w:r>
          </w:p>
        </w:tc>
      </w:tr>
      <w:tr w:rsidR="0049074E" w:rsidRPr="009F54E7" w:rsidTr="002A5230">
        <w:trPr>
          <w:trHeight w:val="434"/>
        </w:trPr>
        <w:tc>
          <w:tcPr>
            <w:tcW w:w="5670" w:type="dxa"/>
            <w:vAlign w:val="center"/>
          </w:tcPr>
          <w:p w:rsidR="0049074E" w:rsidRPr="009F54E7" w:rsidRDefault="0049074E" w:rsidP="009434DF">
            <w:pPr>
              <w:pStyle w:val="TableParagraph"/>
              <w:ind w:right="96"/>
              <w:jc w:val="both"/>
              <w:rPr>
                <w:sz w:val="28"/>
                <w:szCs w:val="28"/>
              </w:rPr>
            </w:pPr>
            <w:r w:rsidRPr="009F54E7">
              <w:rPr>
                <w:sz w:val="28"/>
                <w:szCs w:val="28"/>
              </w:rPr>
              <w:t>Фаховий іспит для осіб, які беруть участь у конкурсному відборі</w:t>
            </w:r>
            <w:r w:rsidR="00F55389" w:rsidRPr="009F54E7">
              <w:rPr>
                <w:sz w:val="28"/>
                <w:szCs w:val="28"/>
              </w:rPr>
              <w:t xml:space="preserve"> виключно на місця за кошти фізичних та /або юридичних осіб </w:t>
            </w:r>
          </w:p>
        </w:tc>
        <w:tc>
          <w:tcPr>
            <w:tcW w:w="3969" w:type="dxa"/>
            <w:vAlign w:val="center"/>
          </w:tcPr>
          <w:p w:rsidR="0049074E" w:rsidRPr="009F54E7" w:rsidRDefault="0049074E" w:rsidP="00F55389">
            <w:pPr>
              <w:pStyle w:val="TableParagraph"/>
              <w:jc w:val="center"/>
              <w:rPr>
                <w:sz w:val="28"/>
                <w:szCs w:val="28"/>
              </w:rPr>
            </w:pPr>
            <w:r w:rsidRPr="009F54E7">
              <w:rPr>
                <w:sz w:val="28"/>
                <w:szCs w:val="28"/>
              </w:rPr>
              <w:t xml:space="preserve">з </w:t>
            </w:r>
            <w:r w:rsidR="00F55389" w:rsidRPr="009F54E7">
              <w:rPr>
                <w:sz w:val="28"/>
                <w:szCs w:val="28"/>
              </w:rPr>
              <w:t>01.08</w:t>
            </w:r>
            <w:r w:rsidRPr="009F54E7">
              <w:rPr>
                <w:sz w:val="28"/>
                <w:szCs w:val="28"/>
              </w:rPr>
              <w:t xml:space="preserve"> по 18:00 1</w:t>
            </w:r>
            <w:r w:rsidR="00F55389" w:rsidRPr="009F54E7">
              <w:rPr>
                <w:sz w:val="28"/>
                <w:szCs w:val="28"/>
              </w:rPr>
              <w:t>6</w:t>
            </w:r>
            <w:r w:rsidRPr="009F54E7">
              <w:rPr>
                <w:sz w:val="28"/>
                <w:szCs w:val="28"/>
              </w:rPr>
              <w:t>.08.202</w:t>
            </w:r>
            <w:r w:rsidR="00F55389" w:rsidRPr="009F54E7">
              <w:rPr>
                <w:sz w:val="28"/>
                <w:szCs w:val="28"/>
              </w:rPr>
              <w:t>4</w:t>
            </w:r>
            <w:r w:rsidRPr="009F54E7">
              <w:rPr>
                <w:sz w:val="28"/>
                <w:szCs w:val="28"/>
              </w:rPr>
              <w:t xml:space="preserve"> року</w:t>
            </w:r>
          </w:p>
        </w:tc>
      </w:tr>
      <w:tr w:rsidR="0049074E" w:rsidRPr="009F54E7" w:rsidTr="002A5230">
        <w:trPr>
          <w:trHeight w:val="506"/>
        </w:trPr>
        <w:tc>
          <w:tcPr>
            <w:tcW w:w="5670" w:type="dxa"/>
            <w:vAlign w:val="center"/>
          </w:tcPr>
          <w:p w:rsidR="0049074E" w:rsidRPr="009F54E7" w:rsidRDefault="0049074E" w:rsidP="009434DF">
            <w:pPr>
              <w:pStyle w:val="TableParagraph"/>
              <w:tabs>
                <w:tab w:val="left" w:pos="1295"/>
                <w:tab w:val="left" w:pos="3092"/>
                <w:tab w:val="left" w:pos="4772"/>
              </w:tabs>
              <w:jc w:val="both"/>
              <w:rPr>
                <w:sz w:val="28"/>
                <w:szCs w:val="28"/>
              </w:rPr>
            </w:pPr>
            <w:r w:rsidRPr="009F54E7">
              <w:rPr>
                <w:sz w:val="28"/>
                <w:szCs w:val="28"/>
              </w:rPr>
              <w:t>Терміни оприлюднення рейтингового списку вступників</w:t>
            </w:r>
          </w:p>
        </w:tc>
        <w:tc>
          <w:tcPr>
            <w:tcW w:w="3969" w:type="dxa"/>
            <w:vAlign w:val="center"/>
          </w:tcPr>
          <w:p w:rsidR="0049074E" w:rsidRPr="009F54E7" w:rsidRDefault="0049074E" w:rsidP="000852A4">
            <w:pPr>
              <w:pStyle w:val="TableParagraph"/>
              <w:ind w:left="0"/>
              <w:jc w:val="center"/>
              <w:rPr>
                <w:sz w:val="28"/>
                <w:szCs w:val="28"/>
              </w:rPr>
            </w:pPr>
            <w:r w:rsidRPr="009F54E7">
              <w:rPr>
                <w:sz w:val="28"/>
                <w:szCs w:val="28"/>
              </w:rPr>
              <w:t xml:space="preserve">не раніше </w:t>
            </w:r>
            <w:r w:rsidR="009D2620" w:rsidRPr="009F54E7">
              <w:rPr>
                <w:sz w:val="28"/>
                <w:szCs w:val="28"/>
              </w:rPr>
              <w:t>28</w:t>
            </w:r>
            <w:r w:rsidRPr="009F54E7">
              <w:rPr>
                <w:sz w:val="28"/>
                <w:szCs w:val="28"/>
              </w:rPr>
              <w:t>.08.202</w:t>
            </w:r>
            <w:r w:rsidR="000852A4" w:rsidRPr="009F54E7">
              <w:rPr>
                <w:sz w:val="28"/>
                <w:szCs w:val="28"/>
              </w:rPr>
              <w:t>4</w:t>
            </w:r>
            <w:r w:rsidRPr="009F54E7">
              <w:rPr>
                <w:sz w:val="28"/>
                <w:szCs w:val="28"/>
              </w:rPr>
              <w:t xml:space="preserve"> року</w:t>
            </w:r>
          </w:p>
        </w:tc>
      </w:tr>
      <w:tr w:rsidR="0049074E" w:rsidRPr="009F54E7" w:rsidTr="002A5230">
        <w:trPr>
          <w:trHeight w:val="506"/>
        </w:trPr>
        <w:tc>
          <w:tcPr>
            <w:tcW w:w="5670" w:type="dxa"/>
            <w:vAlign w:val="center"/>
          </w:tcPr>
          <w:p w:rsidR="0049074E" w:rsidRPr="009F54E7" w:rsidRDefault="0049074E" w:rsidP="009434DF">
            <w:pPr>
              <w:pStyle w:val="TableParagraph"/>
              <w:tabs>
                <w:tab w:val="left" w:pos="1295"/>
                <w:tab w:val="left" w:pos="3092"/>
                <w:tab w:val="left" w:pos="4772"/>
              </w:tabs>
              <w:jc w:val="both"/>
              <w:rPr>
                <w:sz w:val="28"/>
                <w:szCs w:val="28"/>
              </w:rPr>
            </w:pPr>
            <w:r w:rsidRPr="009F54E7">
              <w:rPr>
                <w:sz w:val="28"/>
                <w:szCs w:val="28"/>
              </w:rPr>
              <w:t xml:space="preserve">Формування рейтингових списків вступників, надання рекомендацій до зарахування та </w:t>
            </w:r>
            <w:r w:rsidRPr="009F54E7">
              <w:rPr>
                <w:sz w:val="28"/>
                <w:szCs w:val="28"/>
              </w:rPr>
              <w:lastRenderedPageBreak/>
              <w:t>оприлюднення списку рекомендованих із повідомленням про отримання чи неотримання ними права здобувати вищу освіту за державним або регіональним замовленням</w:t>
            </w:r>
          </w:p>
        </w:tc>
        <w:tc>
          <w:tcPr>
            <w:tcW w:w="3969" w:type="dxa"/>
            <w:vAlign w:val="center"/>
          </w:tcPr>
          <w:p w:rsidR="0049074E" w:rsidRPr="009F54E7" w:rsidRDefault="0049074E" w:rsidP="00F55389">
            <w:pPr>
              <w:pStyle w:val="TableParagraph"/>
              <w:ind w:left="0"/>
              <w:jc w:val="center"/>
              <w:rPr>
                <w:sz w:val="28"/>
                <w:szCs w:val="28"/>
              </w:rPr>
            </w:pPr>
            <w:r w:rsidRPr="009F54E7">
              <w:rPr>
                <w:sz w:val="28"/>
                <w:szCs w:val="28"/>
              </w:rPr>
              <w:lastRenderedPageBreak/>
              <w:t>не пізніше ніж 2</w:t>
            </w:r>
            <w:r w:rsidR="00F55389" w:rsidRPr="009F54E7">
              <w:rPr>
                <w:sz w:val="28"/>
                <w:szCs w:val="28"/>
              </w:rPr>
              <w:t>4</w:t>
            </w:r>
            <w:r w:rsidRPr="009F54E7">
              <w:rPr>
                <w:sz w:val="28"/>
                <w:szCs w:val="28"/>
              </w:rPr>
              <w:t>.08.202</w:t>
            </w:r>
            <w:r w:rsidR="00F55389" w:rsidRPr="009F54E7">
              <w:rPr>
                <w:sz w:val="28"/>
                <w:szCs w:val="28"/>
              </w:rPr>
              <w:t>4</w:t>
            </w:r>
            <w:r w:rsidRPr="009F54E7">
              <w:rPr>
                <w:sz w:val="28"/>
                <w:szCs w:val="28"/>
              </w:rPr>
              <w:t xml:space="preserve"> року</w:t>
            </w:r>
          </w:p>
        </w:tc>
      </w:tr>
      <w:tr w:rsidR="0049074E" w:rsidRPr="009F54E7" w:rsidTr="002A5230">
        <w:trPr>
          <w:trHeight w:val="506"/>
        </w:trPr>
        <w:tc>
          <w:tcPr>
            <w:tcW w:w="5670" w:type="dxa"/>
            <w:vAlign w:val="center"/>
          </w:tcPr>
          <w:p w:rsidR="0049074E" w:rsidRPr="009F54E7" w:rsidRDefault="0049074E" w:rsidP="009434DF">
            <w:pPr>
              <w:pStyle w:val="TableParagraph"/>
              <w:tabs>
                <w:tab w:val="left" w:pos="1295"/>
                <w:tab w:val="left" w:pos="3092"/>
                <w:tab w:val="left" w:pos="4772"/>
              </w:tabs>
              <w:jc w:val="both"/>
              <w:rPr>
                <w:sz w:val="28"/>
                <w:szCs w:val="28"/>
              </w:rPr>
            </w:pPr>
            <w:r w:rsidRPr="009F54E7">
              <w:rPr>
                <w:sz w:val="28"/>
                <w:szCs w:val="28"/>
              </w:rPr>
              <w:lastRenderedPageBreak/>
              <w:t>Вступники, які отримали рекомендації, мають виконати вимоги до зарахування на місця державного або регіонального замовлення</w:t>
            </w:r>
          </w:p>
        </w:tc>
        <w:tc>
          <w:tcPr>
            <w:tcW w:w="3969" w:type="dxa"/>
            <w:vAlign w:val="center"/>
          </w:tcPr>
          <w:p w:rsidR="0049074E" w:rsidRPr="009F54E7" w:rsidRDefault="0049074E" w:rsidP="003378CE">
            <w:pPr>
              <w:pStyle w:val="TableParagraph"/>
              <w:ind w:left="0"/>
              <w:jc w:val="center"/>
              <w:rPr>
                <w:sz w:val="28"/>
                <w:szCs w:val="28"/>
              </w:rPr>
            </w:pPr>
            <w:r w:rsidRPr="009F54E7">
              <w:rPr>
                <w:sz w:val="28"/>
                <w:szCs w:val="28"/>
              </w:rPr>
              <w:t>до 18:00 2</w:t>
            </w:r>
            <w:r w:rsidR="003378CE" w:rsidRPr="009F54E7">
              <w:rPr>
                <w:sz w:val="28"/>
                <w:szCs w:val="28"/>
              </w:rPr>
              <w:t>6</w:t>
            </w:r>
            <w:r w:rsidRPr="009F54E7">
              <w:rPr>
                <w:sz w:val="28"/>
                <w:szCs w:val="28"/>
              </w:rPr>
              <w:t>.08.202</w:t>
            </w:r>
            <w:r w:rsidR="003378CE" w:rsidRPr="009F54E7">
              <w:rPr>
                <w:sz w:val="28"/>
                <w:szCs w:val="28"/>
              </w:rPr>
              <w:t>4</w:t>
            </w:r>
            <w:r w:rsidRPr="009F54E7">
              <w:rPr>
                <w:sz w:val="28"/>
                <w:szCs w:val="28"/>
              </w:rPr>
              <w:t xml:space="preserve"> року</w:t>
            </w:r>
          </w:p>
        </w:tc>
      </w:tr>
      <w:tr w:rsidR="0049074E" w:rsidRPr="009F54E7" w:rsidTr="002A5230">
        <w:trPr>
          <w:trHeight w:val="238"/>
        </w:trPr>
        <w:tc>
          <w:tcPr>
            <w:tcW w:w="5670" w:type="dxa"/>
            <w:vAlign w:val="center"/>
          </w:tcPr>
          <w:p w:rsidR="0049074E" w:rsidRPr="009F54E7" w:rsidRDefault="0049074E" w:rsidP="009434DF">
            <w:pPr>
              <w:pStyle w:val="TableParagraph"/>
              <w:jc w:val="both"/>
              <w:rPr>
                <w:sz w:val="28"/>
                <w:szCs w:val="28"/>
              </w:rPr>
            </w:pPr>
            <w:r w:rsidRPr="009F54E7">
              <w:rPr>
                <w:sz w:val="28"/>
                <w:szCs w:val="28"/>
              </w:rPr>
              <w:t>Термін зарахування вступників</w:t>
            </w:r>
          </w:p>
        </w:tc>
        <w:tc>
          <w:tcPr>
            <w:tcW w:w="3969" w:type="dxa"/>
            <w:vAlign w:val="center"/>
          </w:tcPr>
          <w:p w:rsidR="0049074E" w:rsidRPr="009F54E7" w:rsidRDefault="0049074E" w:rsidP="003378CE">
            <w:pPr>
              <w:pStyle w:val="TableParagraph"/>
              <w:ind w:left="0"/>
              <w:jc w:val="center"/>
              <w:rPr>
                <w:sz w:val="28"/>
                <w:szCs w:val="28"/>
              </w:rPr>
            </w:pPr>
            <w:r w:rsidRPr="009F54E7">
              <w:rPr>
                <w:sz w:val="28"/>
                <w:szCs w:val="28"/>
              </w:rPr>
              <w:t>не пізніше 30.09.202</w:t>
            </w:r>
            <w:r w:rsidR="003378CE" w:rsidRPr="009F54E7">
              <w:rPr>
                <w:sz w:val="28"/>
                <w:szCs w:val="28"/>
              </w:rPr>
              <w:t>4</w:t>
            </w:r>
            <w:r w:rsidRPr="009F54E7">
              <w:rPr>
                <w:sz w:val="28"/>
                <w:szCs w:val="28"/>
              </w:rPr>
              <w:t xml:space="preserve"> року</w:t>
            </w:r>
          </w:p>
        </w:tc>
      </w:tr>
      <w:tr w:rsidR="0049074E" w:rsidRPr="009F54E7" w:rsidTr="002A5230">
        <w:trPr>
          <w:trHeight w:val="238"/>
        </w:trPr>
        <w:tc>
          <w:tcPr>
            <w:tcW w:w="5670" w:type="dxa"/>
            <w:vAlign w:val="center"/>
          </w:tcPr>
          <w:p w:rsidR="0049074E" w:rsidRPr="009F54E7" w:rsidRDefault="0049074E" w:rsidP="009434DF">
            <w:pPr>
              <w:pStyle w:val="TableParagraph"/>
              <w:jc w:val="both"/>
              <w:rPr>
                <w:sz w:val="28"/>
                <w:szCs w:val="28"/>
              </w:rPr>
            </w:pPr>
            <w:r w:rsidRPr="009F54E7">
              <w:rPr>
                <w:sz w:val="28"/>
                <w:szCs w:val="28"/>
              </w:rPr>
              <w:t>Термін зарахування вступників за державним замовленням</w:t>
            </w:r>
          </w:p>
        </w:tc>
        <w:tc>
          <w:tcPr>
            <w:tcW w:w="3969" w:type="dxa"/>
            <w:vAlign w:val="center"/>
          </w:tcPr>
          <w:p w:rsidR="0049074E" w:rsidRPr="009F54E7" w:rsidRDefault="003378CE" w:rsidP="003378CE">
            <w:pPr>
              <w:pStyle w:val="TableParagraph"/>
              <w:ind w:left="0"/>
              <w:jc w:val="center"/>
              <w:rPr>
                <w:sz w:val="28"/>
                <w:szCs w:val="28"/>
              </w:rPr>
            </w:pPr>
            <w:r w:rsidRPr="009F54E7">
              <w:rPr>
                <w:sz w:val="28"/>
                <w:szCs w:val="28"/>
              </w:rPr>
              <w:t>27</w:t>
            </w:r>
            <w:r w:rsidR="0049074E" w:rsidRPr="009F54E7">
              <w:rPr>
                <w:sz w:val="28"/>
                <w:szCs w:val="28"/>
              </w:rPr>
              <w:t>.08.202</w:t>
            </w:r>
            <w:r w:rsidRPr="009F54E7">
              <w:rPr>
                <w:sz w:val="28"/>
                <w:szCs w:val="28"/>
              </w:rPr>
              <w:t>4</w:t>
            </w:r>
            <w:r w:rsidR="0049074E" w:rsidRPr="009F54E7">
              <w:rPr>
                <w:sz w:val="28"/>
                <w:szCs w:val="28"/>
              </w:rPr>
              <w:t xml:space="preserve"> року</w:t>
            </w:r>
          </w:p>
        </w:tc>
      </w:tr>
      <w:tr w:rsidR="0049074E" w:rsidRPr="009F54E7" w:rsidTr="002A5230">
        <w:trPr>
          <w:trHeight w:val="238"/>
        </w:trPr>
        <w:tc>
          <w:tcPr>
            <w:tcW w:w="5670" w:type="dxa"/>
            <w:vAlign w:val="center"/>
          </w:tcPr>
          <w:p w:rsidR="0049074E" w:rsidRPr="009F54E7" w:rsidRDefault="0049074E" w:rsidP="009434DF">
            <w:pPr>
              <w:pStyle w:val="TableParagraph"/>
              <w:jc w:val="both"/>
              <w:rPr>
                <w:sz w:val="28"/>
                <w:szCs w:val="28"/>
              </w:rPr>
            </w:pPr>
            <w:r w:rsidRPr="009F54E7">
              <w:rPr>
                <w:sz w:val="28"/>
                <w:szCs w:val="28"/>
              </w:rPr>
              <w:t>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відкриті та фіксовані конкурсні пропозиції</w:t>
            </w:r>
          </w:p>
        </w:tc>
        <w:tc>
          <w:tcPr>
            <w:tcW w:w="3969" w:type="dxa"/>
            <w:vAlign w:val="center"/>
          </w:tcPr>
          <w:p w:rsidR="0049074E" w:rsidRPr="009F54E7" w:rsidRDefault="0049074E" w:rsidP="00F51C55">
            <w:pPr>
              <w:pStyle w:val="TableParagraph"/>
              <w:ind w:left="0"/>
              <w:jc w:val="center"/>
              <w:rPr>
                <w:sz w:val="28"/>
                <w:szCs w:val="28"/>
              </w:rPr>
            </w:pPr>
            <w:r w:rsidRPr="009F54E7">
              <w:rPr>
                <w:sz w:val="28"/>
                <w:szCs w:val="28"/>
              </w:rPr>
              <w:t xml:space="preserve">не пізніше </w:t>
            </w:r>
            <w:r w:rsidR="00F51C55" w:rsidRPr="009F54E7">
              <w:rPr>
                <w:sz w:val="28"/>
                <w:szCs w:val="28"/>
              </w:rPr>
              <w:t>28</w:t>
            </w:r>
            <w:r w:rsidRPr="009F54E7">
              <w:rPr>
                <w:sz w:val="28"/>
                <w:szCs w:val="28"/>
              </w:rPr>
              <w:t>.0</w:t>
            </w:r>
            <w:r w:rsidR="00F51C55" w:rsidRPr="009F54E7">
              <w:rPr>
                <w:sz w:val="28"/>
                <w:szCs w:val="28"/>
              </w:rPr>
              <w:t>8</w:t>
            </w:r>
            <w:r w:rsidRPr="009F54E7">
              <w:rPr>
                <w:sz w:val="28"/>
                <w:szCs w:val="28"/>
              </w:rPr>
              <w:t>.202</w:t>
            </w:r>
            <w:r w:rsidR="00F51C55" w:rsidRPr="009F54E7">
              <w:rPr>
                <w:sz w:val="28"/>
                <w:szCs w:val="28"/>
              </w:rPr>
              <w:t>4</w:t>
            </w:r>
            <w:r w:rsidRPr="009F54E7">
              <w:rPr>
                <w:sz w:val="28"/>
                <w:szCs w:val="28"/>
              </w:rPr>
              <w:t xml:space="preserve"> року</w:t>
            </w:r>
          </w:p>
        </w:tc>
      </w:tr>
      <w:tr w:rsidR="001963BE" w:rsidRPr="009F54E7" w:rsidTr="002A5230">
        <w:trPr>
          <w:trHeight w:val="238"/>
        </w:trPr>
        <w:tc>
          <w:tcPr>
            <w:tcW w:w="9639" w:type="dxa"/>
            <w:gridSpan w:val="2"/>
            <w:vAlign w:val="center"/>
          </w:tcPr>
          <w:p w:rsidR="001963BE" w:rsidRPr="009F54E7" w:rsidRDefault="001963BE" w:rsidP="00F51C55">
            <w:pPr>
              <w:pStyle w:val="TableParagraph"/>
              <w:ind w:left="0"/>
              <w:jc w:val="center"/>
              <w:rPr>
                <w:b/>
                <w:sz w:val="28"/>
                <w:szCs w:val="28"/>
              </w:rPr>
            </w:pPr>
            <w:r w:rsidRPr="009F54E7">
              <w:rPr>
                <w:b/>
                <w:sz w:val="28"/>
                <w:szCs w:val="28"/>
              </w:rPr>
              <w:t>Додатковий набір</w:t>
            </w:r>
          </w:p>
        </w:tc>
      </w:tr>
      <w:tr w:rsidR="009E13D1" w:rsidRPr="009F54E7" w:rsidTr="002A5230">
        <w:trPr>
          <w:trHeight w:val="238"/>
        </w:trPr>
        <w:tc>
          <w:tcPr>
            <w:tcW w:w="5670" w:type="dxa"/>
            <w:vAlign w:val="center"/>
          </w:tcPr>
          <w:p w:rsidR="009E13D1" w:rsidRPr="009F54E7" w:rsidRDefault="009E13D1" w:rsidP="009E13D1">
            <w:pPr>
              <w:pStyle w:val="TableParagraph"/>
              <w:rPr>
                <w:sz w:val="28"/>
                <w:szCs w:val="28"/>
              </w:rPr>
            </w:pPr>
            <w:r w:rsidRPr="009F54E7">
              <w:rPr>
                <w:sz w:val="28"/>
                <w:szCs w:val="28"/>
              </w:rPr>
              <w:t>Реєстрація заяв вступників</w:t>
            </w:r>
          </w:p>
        </w:tc>
        <w:tc>
          <w:tcPr>
            <w:tcW w:w="3969" w:type="dxa"/>
            <w:vAlign w:val="center"/>
          </w:tcPr>
          <w:p w:rsidR="009E13D1" w:rsidRPr="009F54E7" w:rsidRDefault="002A5230" w:rsidP="009E13D1">
            <w:pPr>
              <w:pStyle w:val="TableParagraph"/>
              <w:jc w:val="center"/>
              <w:rPr>
                <w:sz w:val="28"/>
                <w:szCs w:val="28"/>
              </w:rPr>
            </w:pPr>
            <w:r w:rsidRPr="009F54E7">
              <w:rPr>
                <w:sz w:val="28"/>
                <w:szCs w:val="28"/>
              </w:rPr>
              <w:t>09-20.09.</w:t>
            </w:r>
            <w:r w:rsidR="009E13D1" w:rsidRPr="009F54E7">
              <w:rPr>
                <w:sz w:val="28"/>
                <w:szCs w:val="28"/>
              </w:rPr>
              <w:t>2024 року</w:t>
            </w:r>
          </w:p>
        </w:tc>
      </w:tr>
      <w:tr w:rsidR="009E13D1" w:rsidRPr="009F54E7" w:rsidTr="002A5230">
        <w:trPr>
          <w:trHeight w:val="238"/>
        </w:trPr>
        <w:tc>
          <w:tcPr>
            <w:tcW w:w="5670" w:type="dxa"/>
            <w:vAlign w:val="center"/>
          </w:tcPr>
          <w:p w:rsidR="009E13D1" w:rsidRPr="009F54E7" w:rsidRDefault="009E13D1" w:rsidP="009E13D1">
            <w:pPr>
              <w:pStyle w:val="TableParagraph"/>
              <w:ind w:right="96"/>
              <w:jc w:val="both"/>
              <w:rPr>
                <w:sz w:val="28"/>
                <w:szCs w:val="28"/>
              </w:rPr>
            </w:pPr>
            <w:r w:rsidRPr="009F54E7">
              <w:rPr>
                <w:sz w:val="28"/>
                <w:szCs w:val="28"/>
              </w:rPr>
              <w:t>Співбесіди замість ЄВІ, фахові іспити, фахові іспити замість ЄФВВ</w:t>
            </w:r>
          </w:p>
        </w:tc>
        <w:tc>
          <w:tcPr>
            <w:tcW w:w="3969" w:type="dxa"/>
            <w:vAlign w:val="center"/>
          </w:tcPr>
          <w:p w:rsidR="009E13D1" w:rsidRPr="009F54E7" w:rsidRDefault="009E13D1" w:rsidP="002A5230">
            <w:pPr>
              <w:pStyle w:val="TableParagraph"/>
              <w:jc w:val="center"/>
              <w:rPr>
                <w:sz w:val="28"/>
                <w:szCs w:val="28"/>
              </w:rPr>
            </w:pPr>
            <w:r w:rsidRPr="009F54E7">
              <w:rPr>
                <w:sz w:val="28"/>
                <w:szCs w:val="28"/>
              </w:rPr>
              <w:t>10-20.09.2024 року</w:t>
            </w:r>
          </w:p>
        </w:tc>
      </w:tr>
      <w:tr w:rsidR="009E13D1" w:rsidRPr="009F54E7" w:rsidTr="002A5230">
        <w:trPr>
          <w:trHeight w:val="238"/>
        </w:trPr>
        <w:tc>
          <w:tcPr>
            <w:tcW w:w="5670" w:type="dxa"/>
            <w:vAlign w:val="center"/>
          </w:tcPr>
          <w:p w:rsidR="009E13D1" w:rsidRPr="009F54E7" w:rsidRDefault="009E13D1" w:rsidP="009E13D1">
            <w:pPr>
              <w:pStyle w:val="TableParagraph"/>
              <w:ind w:right="96"/>
              <w:jc w:val="both"/>
              <w:rPr>
                <w:sz w:val="28"/>
                <w:szCs w:val="28"/>
              </w:rPr>
            </w:pPr>
            <w:r w:rsidRPr="009F54E7">
              <w:rPr>
                <w:sz w:val="28"/>
                <w:szCs w:val="28"/>
              </w:rPr>
              <w:t xml:space="preserve">Фаховий іспит для осіб, які беруть участь у конкурсному відборі виключно на місця за кошти фізичних та /або юридичних осіб </w:t>
            </w:r>
          </w:p>
        </w:tc>
        <w:tc>
          <w:tcPr>
            <w:tcW w:w="3969" w:type="dxa"/>
            <w:vAlign w:val="center"/>
          </w:tcPr>
          <w:p w:rsidR="009E13D1" w:rsidRPr="009F54E7" w:rsidRDefault="009E13D1" w:rsidP="002A5230">
            <w:pPr>
              <w:pStyle w:val="TableParagraph"/>
              <w:jc w:val="center"/>
              <w:rPr>
                <w:sz w:val="28"/>
                <w:szCs w:val="28"/>
              </w:rPr>
            </w:pPr>
            <w:r w:rsidRPr="009F54E7">
              <w:rPr>
                <w:sz w:val="28"/>
                <w:szCs w:val="28"/>
              </w:rPr>
              <w:t>10-20.09.2024 року</w:t>
            </w:r>
          </w:p>
        </w:tc>
      </w:tr>
      <w:tr w:rsidR="009E13D1" w:rsidRPr="009F54E7" w:rsidTr="002A5230">
        <w:trPr>
          <w:trHeight w:val="238"/>
        </w:trPr>
        <w:tc>
          <w:tcPr>
            <w:tcW w:w="5670" w:type="dxa"/>
            <w:vAlign w:val="center"/>
          </w:tcPr>
          <w:p w:rsidR="009E13D1" w:rsidRPr="009F54E7" w:rsidRDefault="009E13D1" w:rsidP="009E13D1">
            <w:pPr>
              <w:pStyle w:val="TableParagraph"/>
              <w:tabs>
                <w:tab w:val="left" w:pos="1295"/>
                <w:tab w:val="left" w:pos="3092"/>
                <w:tab w:val="left" w:pos="4772"/>
              </w:tabs>
              <w:jc w:val="both"/>
              <w:rPr>
                <w:sz w:val="28"/>
                <w:szCs w:val="28"/>
              </w:rPr>
            </w:pPr>
            <w:r w:rsidRPr="009F54E7">
              <w:rPr>
                <w:sz w:val="28"/>
                <w:szCs w:val="28"/>
              </w:rPr>
              <w:t>Терміни оприлюднення рейтингового списку вступників</w:t>
            </w:r>
          </w:p>
        </w:tc>
        <w:tc>
          <w:tcPr>
            <w:tcW w:w="3969" w:type="dxa"/>
            <w:vAlign w:val="center"/>
          </w:tcPr>
          <w:p w:rsidR="009E13D1" w:rsidRPr="009F54E7" w:rsidRDefault="009E13D1" w:rsidP="009E13D1">
            <w:pPr>
              <w:pStyle w:val="TableParagraph"/>
              <w:ind w:right="199"/>
              <w:jc w:val="center"/>
              <w:rPr>
                <w:sz w:val="28"/>
                <w:szCs w:val="28"/>
              </w:rPr>
            </w:pPr>
            <w:r w:rsidRPr="009F54E7">
              <w:rPr>
                <w:sz w:val="28"/>
                <w:szCs w:val="28"/>
              </w:rPr>
              <w:t>не пізніше 27.09.2024 року</w:t>
            </w:r>
          </w:p>
        </w:tc>
      </w:tr>
      <w:tr w:rsidR="009E13D1" w:rsidRPr="009F54E7" w:rsidTr="002A5230">
        <w:trPr>
          <w:trHeight w:val="238"/>
        </w:trPr>
        <w:tc>
          <w:tcPr>
            <w:tcW w:w="5670" w:type="dxa"/>
            <w:vAlign w:val="center"/>
          </w:tcPr>
          <w:p w:rsidR="009E13D1" w:rsidRPr="009F54E7" w:rsidRDefault="009E13D1" w:rsidP="009E13D1">
            <w:pPr>
              <w:pStyle w:val="TableParagraph"/>
              <w:jc w:val="both"/>
              <w:rPr>
                <w:sz w:val="28"/>
                <w:szCs w:val="28"/>
              </w:rPr>
            </w:pPr>
            <w:r w:rsidRPr="009F54E7">
              <w:rPr>
                <w:sz w:val="28"/>
                <w:szCs w:val="28"/>
              </w:rPr>
              <w:t>Термін зарахування вступників</w:t>
            </w:r>
          </w:p>
        </w:tc>
        <w:tc>
          <w:tcPr>
            <w:tcW w:w="3969" w:type="dxa"/>
            <w:vAlign w:val="center"/>
          </w:tcPr>
          <w:p w:rsidR="009E13D1" w:rsidRPr="009F54E7" w:rsidRDefault="009E13D1" w:rsidP="002A5230">
            <w:pPr>
              <w:pStyle w:val="TableParagraph"/>
              <w:ind w:left="0" w:right="199"/>
              <w:jc w:val="center"/>
              <w:rPr>
                <w:sz w:val="28"/>
                <w:szCs w:val="28"/>
              </w:rPr>
            </w:pPr>
            <w:r w:rsidRPr="009F54E7">
              <w:rPr>
                <w:sz w:val="28"/>
                <w:szCs w:val="28"/>
              </w:rPr>
              <w:t>не пізніше 30.09.2024 року</w:t>
            </w:r>
          </w:p>
        </w:tc>
      </w:tr>
      <w:tr w:rsidR="009E13D1" w:rsidRPr="009F54E7" w:rsidTr="002A5230">
        <w:trPr>
          <w:trHeight w:val="238"/>
        </w:trPr>
        <w:tc>
          <w:tcPr>
            <w:tcW w:w="9639" w:type="dxa"/>
            <w:gridSpan w:val="2"/>
            <w:vAlign w:val="center"/>
          </w:tcPr>
          <w:p w:rsidR="009E13D1" w:rsidRPr="009F54E7" w:rsidRDefault="009E13D1" w:rsidP="009E13D1">
            <w:pPr>
              <w:pStyle w:val="TableParagraph"/>
              <w:ind w:left="0"/>
              <w:jc w:val="center"/>
              <w:rPr>
                <w:sz w:val="28"/>
                <w:szCs w:val="28"/>
              </w:rPr>
            </w:pPr>
            <w:r w:rsidRPr="009F54E7">
              <w:rPr>
                <w:b/>
                <w:sz w:val="28"/>
                <w:szCs w:val="28"/>
              </w:rPr>
              <w:t>Додатковий набір</w:t>
            </w:r>
          </w:p>
        </w:tc>
      </w:tr>
      <w:tr w:rsidR="00A21D77" w:rsidRPr="009F54E7" w:rsidTr="002A5230">
        <w:trPr>
          <w:trHeight w:val="238"/>
        </w:trPr>
        <w:tc>
          <w:tcPr>
            <w:tcW w:w="5670" w:type="dxa"/>
            <w:vAlign w:val="center"/>
          </w:tcPr>
          <w:p w:rsidR="00A21D77" w:rsidRPr="009F54E7" w:rsidRDefault="00A21D77" w:rsidP="00A21D77">
            <w:pPr>
              <w:pStyle w:val="TableParagraph"/>
              <w:rPr>
                <w:sz w:val="28"/>
                <w:szCs w:val="28"/>
              </w:rPr>
            </w:pPr>
            <w:r w:rsidRPr="009F54E7">
              <w:rPr>
                <w:sz w:val="28"/>
                <w:szCs w:val="28"/>
              </w:rPr>
              <w:t>Реєстрація заяв вступників</w:t>
            </w:r>
          </w:p>
        </w:tc>
        <w:tc>
          <w:tcPr>
            <w:tcW w:w="3969" w:type="dxa"/>
            <w:vAlign w:val="center"/>
          </w:tcPr>
          <w:p w:rsidR="00A21D77" w:rsidRPr="009F54E7" w:rsidRDefault="00A21D77" w:rsidP="00A21D77">
            <w:pPr>
              <w:pStyle w:val="TableParagraph"/>
              <w:jc w:val="center"/>
              <w:rPr>
                <w:sz w:val="28"/>
                <w:szCs w:val="28"/>
              </w:rPr>
            </w:pPr>
            <w:r w:rsidRPr="009F54E7">
              <w:rPr>
                <w:sz w:val="28"/>
                <w:szCs w:val="28"/>
                <w:lang w:val="en-US"/>
              </w:rPr>
              <w:t>09</w:t>
            </w:r>
            <w:r w:rsidRPr="009F54E7">
              <w:rPr>
                <w:sz w:val="28"/>
                <w:szCs w:val="28"/>
              </w:rPr>
              <w:t>-</w:t>
            </w:r>
            <w:r w:rsidRPr="009F54E7">
              <w:rPr>
                <w:sz w:val="28"/>
                <w:szCs w:val="28"/>
                <w:lang w:val="en-US"/>
              </w:rPr>
              <w:t>22</w:t>
            </w:r>
            <w:r w:rsidRPr="009F54E7">
              <w:rPr>
                <w:sz w:val="28"/>
                <w:szCs w:val="28"/>
              </w:rPr>
              <w:t xml:space="preserve"> жовтня 2024 року</w:t>
            </w:r>
          </w:p>
        </w:tc>
      </w:tr>
      <w:tr w:rsidR="00A21D77" w:rsidRPr="009F54E7" w:rsidTr="002A5230">
        <w:trPr>
          <w:trHeight w:val="238"/>
        </w:trPr>
        <w:tc>
          <w:tcPr>
            <w:tcW w:w="5670" w:type="dxa"/>
            <w:vAlign w:val="center"/>
          </w:tcPr>
          <w:p w:rsidR="00A21D77" w:rsidRPr="009F54E7" w:rsidRDefault="00A21D77" w:rsidP="00A21D77">
            <w:pPr>
              <w:pStyle w:val="TableParagraph"/>
              <w:ind w:right="96"/>
              <w:jc w:val="both"/>
              <w:rPr>
                <w:sz w:val="28"/>
                <w:szCs w:val="28"/>
              </w:rPr>
            </w:pPr>
            <w:r w:rsidRPr="009F54E7">
              <w:rPr>
                <w:sz w:val="28"/>
                <w:szCs w:val="28"/>
              </w:rPr>
              <w:t>Співбесіди замість ЄВІ, фахові іспити, фахові іспити замість ЄФВВ</w:t>
            </w:r>
          </w:p>
        </w:tc>
        <w:tc>
          <w:tcPr>
            <w:tcW w:w="3969" w:type="dxa"/>
            <w:vAlign w:val="center"/>
          </w:tcPr>
          <w:p w:rsidR="00A21D77" w:rsidRPr="009F54E7" w:rsidRDefault="00A21D77" w:rsidP="00A21D77">
            <w:pPr>
              <w:pStyle w:val="TableParagraph"/>
              <w:jc w:val="center"/>
              <w:rPr>
                <w:sz w:val="28"/>
                <w:szCs w:val="28"/>
              </w:rPr>
            </w:pPr>
            <w:r w:rsidRPr="009F54E7">
              <w:rPr>
                <w:sz w:val="28"/>
                <w:szCs w:val="28"/>
                <w:lang w:val="en-US"/>
              </w:rPr>
              <w:t>23</w:t>
            </w:r>
            <w:r w:rsidRPr="009F54E7">
              <w:rPr>
                <w:sz w:val="28"/>
                <w:szCs w:val="28"/>
              </w:rPr>
              <w:t>-</w:t>
            </w:r>
            <w:r w:rsidRPr="009F54E7">
              <w:rPr>
                <w:sz w:val="28"/>
                <w:szCs w:val="28"/>
                <w:lang w:val="en-US"/>
              </w:rPr>
              <w:t>27</w:t>
            </w:r>
            <w:r w:rsidRPr="009F54E7">
              <w:rPr>
                <w:sz w:val="28"/>
                <w:szCs w:val="28"/>
              </w:rPr>
              <w:t xml:space="preserve"> жовтня 2024 року</w:t>
            </w:r>
          </w:p>
        </w:tc>
      </w:tr>
      <w:tr w:rsidR="00A21D77" w:rsidRPr="009F54E7" w:rsidTr="002A5230">
        <w:trPr>
          <w:trHeight w:val="238"/>
        </w:trPr>
        <w:tc>
          <w:tcPr>
            <w:tcW w:w="5670" w:type="dxa"/>
            <w:vAlign w:val="center"/>
          </w:tcPr>
          <w:p w:rsidR="00A21D77" w:rsidRPr="009F54E7" w:rsidRDefault="00A21D77" w:rsidP="00A21D77">
            <w:pPr>
              <w:pStyle w:val="TableParagraph"/>
              <w:ind w:right="96"/>
              <w:jc w:val="both"/>
              <w:rPr>
                <w:sz w:val="28"/>
                <w:szCs w:val="28"/>
              </w:rPr>
            </w:pPr>
            <w:r w:rsidRPr="009F54E7">
              <w:rPr>
                <w:sz w:val="28"/>
                <w:szCs w:val="28"/>
              </w:rPr>
              <w:t xml:space="preserve">Фаховий іспит для осіб, які беруть участь у конкурсному відборі виключно на місця за кошти фізичних та /або юридичних осіб </w:t>
            </w:r>
          </w:p>
        </w:tc>
        <w:tc>
          <w:tcPr>
            <w:tcW w:w="3969" w:type="dxa"/>
            <w:vAlign w:val="center"/>
          </w:tcPr>
          <w:p w:rsidR="00A21D77" w:rsidRPr="009F54E7" w:rsidRDefault="00A21D77" w:rsidP="00A21D77">
            <w:pPr>
              <w:jc w:val="center"/>
              <w:rPr>
                <w:rFonts w:ascii="Times New Roman" w:hAnsi="Times New Roman" w:cs="Times New Roman"/>
                <w:sz w:val="28"/>
                <w:szCs w:val="28"/>
              </w:rPr>
            </w:pPr>
            <w:r w:rsidRPr="009F54E7">
              <w:rPr>
                <w:rFonts w:ascii="Times New Roman" w:hAnsi="Times New Roman" w:cs="Times New Roman"/>
                <w:sz w:val="28"/>
                <w:szCs w:val="28"/>
                <w:lang w:val="en-US"/>
              </w:rPr>
              <w:t>23</w:t>
            </w:r>
            <w:r w:rsidRPr="009F54E7">
              <w:rPr>
                <w:rFonts w:ascii="Times New Roman" w:hAnsi="Times New Roman" w:cs="Times New Roman"/>
                <w:sz w:val="28"/>
                <w:szCs w:val="28"/>
              </w:rPr>
              <w:t>-</w:t>
            </w:r>
            <w:r w:rsidRPr="009F54E7">
              <w:rPr>
                <w:rFonts w:ascii="Times New Roman" w:hAnsi="Times New Roman" w:cs="Times New Roman"/>
                <w:sz w:val="28"/>
                <w:szCs w:val="28"/>
                <w:lang w:val="en-US"/>
              </w:rPr>
              <w:t>27</w:t>
            </w:r>
            <w:r w:rsidRPr="009F54E7">
              <w:rPr>
                <w:rFonts w:ascii="Times New Roman" w:hAnsi="Times New Roman" w:cs="Times New Roman"/>
                <w:sz w:val="28"/>
                <w:szCs w:val="28"/>
                <w:lang w:val="uk-UA"/>
              </w:rPr>
              <w:t xml:space="preserve"> жовтня </w:t>
            </w:r>
            <w:r w:rsidRPr="009F54E7">
              <w:rPr>
                <w:rFonts w:ascii="Times New Roman" w:hAnsi="Times New Roman" w:cs="Times New Roman"/>
                <w:sz w:val="28"/>
                <w:szCs w:val="28"/>
              </w:rPr>
              <w:t>2024 року</w:t>
            </w:r>
          </w:p>
        </w:tc>
      </w:tr>
      <w:tr w:rsidR="00A21D77" w:rsidRPr="009F54E7" w:rsidTr="002A5230">
        <w:trPr>
          <w:trHeight w:val="238"/>
        </w:trPr>
        <w:tc>
          <w:tcPr>
            <w:tcW w:w="5670" w:type="dxa"/>
            <w:vAlign w:val="center"/>
          </w:tcPr>
          <w:p w:rsidR="00A21D77" w:rsidRPr="009F54E7" w:rsidRDefault="00A21D77" w:rsidP="00A21D77">
            <w:pPr>
              <w:pStyle w:val="TableParagraph"/>
              <w:tabs>
                <w:tab w:val="left" w:pos="1295"/>
                <w:tab w:val="left" w:pos="3092"/>
                <w:tab w:val="left" w:pos="4772"/>
              </w:tabs>
              <w:jc w:val="both"/>
              <w:rPr>
                <w:sz w:val="28"/>
                <w:szCs w:val="28"/>
              </w:rPr>
            </w:pPr>
            <w:r w:rsidRPr="009F54E7">
              <w:rPr>
                <w:sz w:val="28"/>
                <w:szCs w:val="28"/>
              </w:rPr>
              <w:t>Терміни оприлюднення рейтингового списку вступників</w:t>
            </w:r>
          </w:p>
        </w:tc>
        <w:tc>
          <w:tcPr>
            <w:tcW w:w="3969" w:type="dxa"/>
            <w:vAlign w:val="center"/>
          </w:tcPr>
          <w:p w:rsidR="00A21D77" w:rsidRPr="009F54E7" w:rsidRDefault="00A21D77" w:rsidP="00A21D77">
            <w:pPr>
              <w:pStyle w:val="TableParagraph"/>
              <w:ind w:right="199"/>
              <w:jc w:val="center"/>
              <w:rPr>
                <w:sz w:val="28"/>
                <w:szCs w:val="28"/>
              </w:rPr>
            </w:pPr>
            <w:r w:rsidRPr="009F54E7">
              <w:rPr>
                <w:sz w:val="28"/>
                <w:szCs w:val="28"/>
              </w:rPr>
              <w:t>не пізніше 2</w:t>
            </w:r>
            <w:r w:rsidRPr="009F54E7">
              <w:rPr>
                <w:sz w:val="28"/>
                <w:szCs w:val="28"/>
                <w:lang w:val="en-US"/>
              </w:rPr>
              <w:t>9</w:t>
            </w:r>
            <w:r w:rsidRPr="009F54E7">
              <w:rPr>
                <w:sz w:val="28"/>
                <w:szCs w:val="28"/>
              </w:rPr>
              <w:t xml:space="preserve"> жовтня 2024 року</w:t>
            </w:r>
          </w:p>
        </w:tc>
      </w:tr>
      <w:tr w:rsidR="00A21D77" w:rsidRPr="009F54E7" w:rsidTr="00A21D77">
        <w:trPr>
          <w:trHeight w:val="705"/>
        </w:trPr>
        <w:tc>
          <w:tcPr>
            <w:tcW w:w="5670" w:type="dxa"/>
            <w:vAlign w:val="center"/>
          </w:tcPr>
          <w:p w:rsidR="00A21D77" w:rsidRPr="009F54E7" w:rsidRDefault="00A21D77" w:rsidP="00A21D77">
            <w:pPr>
              <w:pStyle w:val="TableParagraph"/>
              <w:jc w:val="both"/>
              <w:rPr>
                <w:sz w:val="28"/>
                <w:szCs w:val="28"/>
              </w:rPr>
            </w:pPr>
            <w:r w:rsidRPr="009F54E7">
              <w:rPr>
                <w:sz w:val="28"/>
                <w:szCs w:val="28"/>
              </w:rPr>
              <w:t>Термін зарахування вступників</w:t>
            </w:r>
          </w:p>
        </w:tc>
        <w:tc>
          <w:tcPr>
            <w:tcW w:w="3969" w:type="dxa"/>
            <w:vAlign w:val="center"/>
          </w:tcPr>
          <w:p w:rsidR="00A21D77" w:rsidRPr="009F54E7" w:rsidRDefault="00A21D77" w:rsidP="00A21D77">
            <w:pPr>
              <w:pStyle w:val="TableParagraph"/>
              <w:ind w:left="0" w:right="199"/>
              <w:jc w:val="center"/>
              <w:rPr>
                <w:sz w:val="28"/>
                <w:szCs w:val="28"/>
              </w:rPr>
            </w:pPr>
            <w:r w:rsidRPr="009F54E7">
              <w:rPr>
                <w:sz w:val="28"/>
                <w:szCs w:val="28"/>
              </w:rPr>
              <w:t>не пізніше 31 жовтня 2024 року</w:t>
            </w:r>
          </w:p>
          <w:p w:rsidR="00A21D77" w:rsidRPr="009F54E7" w:rsidRDefault="00A21D77" w:rsidP="00A21D77">
            <w:pPr>
              <w:pStyle w:val="TableParagraph"/>
              <w:ind w:left="0" w:hanging="1114"/>
              <w:rPr>
                <w:sz w:val="28"/>
                <w:szCs w:val="28"/>
              </w:rPr>
            </w:pPr>
            <w:r w:rsidRPr="009F54E7">
              <w:rPr>
                <w:sz w:val="28"/>
                <w:szCs w:val="28"/>
              </w:rPr>
              <w:t xml:space="preserve">30 </w:t>
            </w:r>
          </w:p>
        </w:tc>
      </w:tr>
    </w:tbl>
    <w:p w:rsidR="00F9484B" w:rsidRPr="009F54E7" w:rsidRDefault="00A82524" w:rsidP="00A82524">
      <w:pPr>
        <w:spacing w:after="0" w:line="240" w:lineRule="auto"/>
        <w:ind w:firstLine="709"/>
        <w:jc w:val="both"/>
        <w:rPr>
          <w:rFonts w:ascii="Times New Roman" w:hAnsi="Times New Roman"/>
          <w:sz w:val="28"/>
          <w:szCs w:val="28"/>
          <w:lang w:eastAsia="uk-UA"/>
        </w:rPr>
      </w:pPr>
      <w:proofErr w:type="spellStart"/>
      <w:r w:rsidRPr="009F54E7">
        <w:rPr>
          <w:rFonts w:ascii="Times New Roman" w:hAnsi="Times New Roman"/>
          <w:sz w:val="28"/>
          <w:szCs w:val="28"/>
          <w:lang w:eastAsia="uk-UA"/>
        </w:rPr>
        <w:t>Р</w:t>
      </w:r>
      <w:r w:rsidR="00F9484B" w:rsidRPr="009F54E7">
        <w:rPr>
          <w:rFonts w:ascii="Times New Roman" w:hAnsi="Times New Roman"/>
          <w:sz w:val="28"/>
          <w:szCs w:val="28"/>
          <w:lang w:eastAsia="uk-UA"/>
        </w:rPr>
        <w:t>еєстрація</w:t>
      </w:r>
      <w:proofErr w:type="spellEnd"/>
      <w:r w:rsidR="00F9484B" w:rsidRPr="009F54E7">
        <w:rPr>
          <w:rFonts w:ascii="Times New Roman" w:hAnsi="Times New Roman"/>
          <w:sz w:val="28"/>
          <w:szCs w:val="28"/>
          <w:lang w:eastAsia="uk-UA"/>
        </w:rPr>
        <w:t xml:space="preserve"> </w:t>
      </w:r>
      <w:proofErr w:type="spellStart"/>
      <w:r w:rsidR="00F9484B" w:rsidRPr="009F54E7">
        <w:rPr>
          <w:rFonts w:ascii="Times New Roman" w:hAnsi="Times New Roman"/>
          <w:sz w:val="28"/>
          <w:szCs w:val="28"/>
          <w:lang w:eastAsia="uk-UA"/>
        </w:rPr>
        <w:t>заяв</w:t>
      </w:r>
      <w:proofErr w:type="spellEnd"/>
      <w:r w:rsidR="00F9484B" w:rsidRPr="009F54E7">
        <w:rPr>
          <w:rFonts w:ascii="Times New Roman" w:hAnsi="Times New Roman"/>
          <w:sz w:val="28"/>
          <w:szCs w:val="28"/>
          <w:lang w:eastAsia="uk-UA"/>
        </w:rPr>
        <w:t xml:space="preserve"> на участь в ЄВІ та ЄФВВ, </w:t>
      </w:r>
      <w:proofErr w:type="spellStart"/>
      <w:r w:rsidR="00F9484B" w:rsidRPr="009F54E7">
        <w:rPr>
          <w:rFonts w:ascii="Times New Roman" w:hAnsi="Times New Roman"/>
          <w:sz w:val="28"/>
          <w:szCs w:val="28"/>
          <w:lang w:eastAsia="uk-UA"/>
        </w:rPr>
        <w:t>проведення</w:t>
      </w:r>
      <w:proofErr w:type="spellEnd"/>
      <w:r w:rsidR="00F9484B" w:rsidRPr="009F54E7">
        <w:rPr>
          <w:rFonts w:ascii="Times New Roman" w:hAnsi="Times New Roman"/>
          <w:sz w:val="28"/>
          <w:szCs w:val="28"/>
          <w:lang w:eastAsia="uk-UA"/>
        </w:rPr>
        <w:t xml:space="preserve"> </w:t>
      </w:r>
      <w:proofErr w:type="spellStart"/>
      <w:r w:rsidR="00F9484B" w:rsidRPr="009F54E7">
        <w:rPr>
          <w:rFonts w:ascii="Times New Roman" w:hAnsi="Times New Roman"/>
          <w:sz w:val="28"/>
          <w:szCs w:val="28"/>
          <w:lang w:eastAsia="uk-UA"/>
        </w:rPr>
        <w:t>основної</w:t>
      </w:r>
      <w:proofErr w:type="spellEnd"/>
      <w:r w:rsidR="00F9484B" w:rsidRPr="009F54E7">
        <w:rPr>
          <w:rFonts w:ascii="Times New Roman" w:hAnsi="Times New Roman"/>
          <w:sz w:val="28"/>
          <w:szCs w:val="28"/>
          <w:lang w:eastAsia="uk-UA"/>
        </w:rPr>
        <w:t xml:space="preserve"> і </w:t>
      </w:r>
      <w:proofErr w:type="spellStart"/>
      <w:r w:rsidR="00F9484B" w:rsidRPr="009F54E7">
        <w:rPr>
          <w:rFonts w:ascii="Times New Roman" w:hAnsi="Times New Roman"/>
          <w:sz w:val="28"/>
          <w:szCs w:val="28"/>
          <w:lang w:eastAsia="uk-UA"/>
        </w:rPr>
        <w:t>додаткової</w:t>
      </w:r>
      <w:proofErr w:type="spellEnd"/>
      <w:r w:rsidR="00F9484B" w:rsidRPr="009F54E7">
        <w:rPr>
          <w:rFonts w:ascii="Times New Roman" w:hAnsi="Times New Roman"/>
          <w:sz w:val="28"/>
          <w:szCs w:val="28"/>
          <w:lang w:eastAsia="uk-UA"/>
        </w:rPr>
        <w:t xml:space="preserve"> </w:t>
      </w:r>
      <w:proofErr w:type="spellStart"/>
      <w:r w:rsidR="00F9484B" w:rsidRPr="009F54E7">
        <w:rPr>
          <w:rFonts w:ascii="Times New Roman" w:hAnsi="Times New Roman"/>
          <w:sz w:val="28"/>
          <w:szCs w:val="28"/>
          <w:lang w:eastAsia="uk-UA"/>
        </w:rPr>
        <w:t>сесій</w:t>
      </w:r>
      <w:proofErr w:type="spellEnd"/>
      <w:r w:rsidR="00F9484B" w:rsidRPr="009F54E7">
        <w:rPr>
          <w:rFonts w:ascii="Times New Roman" w:hAnsi="Times New Roman"/>
          <w:sz w:val="28"/>
          <w:szCs w:val="28"/>
          <w:lang w:eastAsia="uk-UA"/>
        </w:rPr>
        <w:t xml:space="preserve"> ЄВІ та ЄФВВ </w:t>
      </w:r>
      <w:proofErr w:type="spellStart"/>
      <w:r w:rsidR="00F9484B" w:rsidRPr="009F54E7">
        <w:rPr>
          <w:rFonts w:ascii="Times New Roman" w:hAnsi="Times New Roman"/>
          <w:sz w:val="28"/>
          <w:szCs w:val="28"/>
          <w:lang w:eastAsia="uk-UA"/>
        </w:rPr>
        <w:t>здійснюється</w:t>
      </w:r>
      <w:proofErr w:type="spellEnd"/>
      <w:r w:rsidR="00F9484B" w:rsidRPr="009F54E7">
        <w:rPr>
          <w:rFonts w:ascii="Times New Roman" w:hAnsi="Times New Roman"/>
          <w:sz w:val="28"/>
          <w:szCs w:val="28"/>
          <w:lang w:eastAsia="uk-UA"/>
        </w:rPr>
        <w:t xml:space="preserve"> у </w:t>
      </w:r>
      <w:proofErr w:type="spellStart"/>
      <w:r w:rsidR="00F9484B" w:rsidRPr="009F54E7">
        <w:rPr>
          <w:rFonts w:ascii="Times New Roman" w:hAnsi="Times New Roman"/>
          <w:sz w:val="28"/>
          <w:szCs w:val="28"/>
          <w:lang w:eastAsia="uk-UA"/>
        </w:rPr>
        <w:t>терміни</w:t>
      </w:r>
      <w:proofErr w:type="spellEnd"/>
      <w:r w:rsidR="00F9484B" w:rsidRPr="009F54E7">
        <w:rPr>
          <w:rFonts w:ascii="Times New Roman" w:hAnsi="Times New Roman"/>
          <w:sz w:val="28"/>
          <w:szCs w:val="28"/>
          <w:lang w:eastAsia="uk-UA"/>
        </w:rPr>
        <w:t xml:space="preserve">, </w:t>
      </w:r>
      <w:proofErr w:type="spellStart"/>
      <w:r w:rsidR="00F9484B" w:rsidRPr="009F54E7">
        <w:rPr>
          <w:rFonts w:ascii="Times New Roman" w:hAnsi="Times New Roman"/>
          <w:sz w:val="28"/>
          <w:szCs w:val="28"/>
          <w:lang w:eastAsia="uk-UA"/>
        </w:rPr>
        <w:t>встановлені</w:t>
      </w:r>
      <w:proofErr w:type="spellEnd"/>
      <w:r w:rsidR="00F9484B" w:rsidRPr="009F54E7">
        <w:rPr>
          <w:rFonts w:ascii="Times New Roman" w:hAnsi="Times New Roman"/>
          <w:sz w:val="28"/>
          <w:szCs w:val="28"/>
          <w:lang w:eastAsia="uk-UA"/>
        </w:rPr>
        <w:t xml:space="preserve"> </w:t>
      </w:r>
      <w:proofErr w:type="spellStart"/>
      <w:r w:rsidR="00F9484B" w:rsidRPr="009F54E7">
        <w:rPr>
          <w:rFonts w:ascii="Times New Roman" w:hAnsi="Times New Roman"/>
          <w:sz w:val="28"/>
          <w:szCs w:val="28"/>
          <w:lang w:eastAsia="uk-UA"/>
        </w:rPr>
        <w:t>Міністерством</w:t>
      </w:r>
      <w:proofErr w:type="spellEnd"/>
      <w:r w:rsidR="00F9484B" w:rsidRPr="009F54E7">
        <w:rPr>
          <w:rFonts w:ascii="Times New Roman" w:hAnsi="Times New Roman"/>
          <w:sz w:val="28"/>
          <w:szCs w:val="28"/>
          <w:lang w:eastAsia="uk-UA"/>
        </w:rPr>
        <w:t xml:space="preserve"> </w:t>
      </w:r>
      <w:proofErr w:type="spellStart"/>
      <w:r w:rsidR="00F9484B" w:rsidRPr="009F54E7">
        <w:rPr>
          <w:rFonts w:ascii="Times New Roman" w:hAnsi="Times New Roman"/>
          <w:sz w:val="28"/>
          <w:szCs w:val="28"/>
          <w:lang w:eastAsia="uk-UA"/>
        </w:rPr>
        <w:t>освіти</w:t>
      </w:r>
      <w:proofErr w:type="spellEnd"/>
      <w:r w:rsidR="00F9484B" w:rsidRPr="009F54E7">
        <w:rPr>
          <w:rFonts w:ascii="Times New Roman" w:hAnsi="Times New Roman"/>
          <w:sz w:val="28"/>
          <w:szCs w:val="28"/>
          <w:lang w:eastAsia="uk-UA"/>
        </w:rPr>
        <w:t xml:space="preserve"> і науки </w:t>
      </w:r>
      <w:proofErr w:type="spellStart"/>
      <w:r w:rsidR="00F9484B" w:rsidRPr="009F54E7">
        <w:rPr>
          <w:rFonts w:ascii="Times New Roman" w:hAnsi="Times New Roman"/>
          <w:sz w:val="28"/>
          <w:szCs w:val="28"/>
          <w:lang w:eastAsia="uk-UA"/>
        </w:rPr>
        <w:t>України</w:t>
      </w:r>
      <w:proofErr w:type="spellEnd"/>
      <w:r w:rsidR="00F9484B" w:rsidRPr="009F54E7">
        <w:rPr>
          <w:rFonts w:ascii="Times New Roman" w:hAnsi="Times New Roman"/>
          <w:sz w:val="28"/>
          <w:szCs w:val="28"/>
          <w:lang w:eastAsia="uk-UA"/>
        </w:rPr>
        <w:t xml:space="preserve">, за </w:t>
      </w:r>
      <w:proofErr w:type="spellStart"/>
      <w:r w:rsidR="00F9484B" w:rsidRPr="009F54E7">
        <w:rPr>
          <w:rFonts w:ascii="Times New Roman" w:hAnsi="Times New Roman"/>
          <w:sz w:val="28"/>
          <w:szCs w:val="28"/>
          <w:lang w:eastAsia="uk-UA"/>
        </w:rPr>
        <w:t>графіком</w:t>
      </w:r>
      <w:proofErr w:type="spellEnd"/>
      <w:r w:rsidR="00F9484B" w:rsidRPr="009F54E7">
        <w:rPr>
          <w:rFonts w:ascii="Times New Roman" w:hAnsi="Times New Roman"/>
          <w:sz w:val="28"/>
          <w:szCs w:val="28"/>
          <w:lang w:eastAsia="uk-UA"/>
        </w:rPr>
        <w:t xml:space="preserve">, </w:t>
      </w:r>
      <w:proofErr w:type="spellStart"/>
      <w:r w:rsidR="00F9484B" w:rsidRPr="009F54E7">
        <w:rPr>
          <w:rFonts w:ascii="Times New Roman" w:hAnsi="Times New Roman"/>
          <w:sz w:val="28"/>
          <w:szCs w:val="28"/>
          <w:lang w:eastAsia="uk-UA"/>
        </w:rPr>
        <w:t>затвердженим</w:t>
      </w:r>
      <w:proofErr w:type="spellEnd"/>
      <w:r w:rsidR="00F9484B" w:rsidRPr="009F54E7">
        <w:rPr>
          <w:rFonts w:ascii="Times New Roman" w:hAnsi="Times New Roman"/>
          <w:sz w:val="28"/>
          <w:szCs w:val="28"/>
          <w:lang w:eastAsia="uk-UA"/>
        </w:rPr>
        <w:t xml:space="preserve"> </w:t>
      </w:r>
      <w:proofErr w:type="spellStart"/>
      <w:r w:rsidR="00F9484B" w:rsidRPr="009F54E7">
        <w:rPr>
          <w:rFonts w:ascii="Times New Roman" w:hAnsi="Times New Roman"/>
          <w:sz w:val="28"/>
          <w:szCs w:val="28"/>
          <w:lang w:eastAsia="uk-UA"/>
        </w:rPr>
        <w:t>Українським</w:t>
      </w:r>
      <w:proofErr w:type="spellEnd"/>
      <w:r w:rsidR="00F9484B" w:rsidRPr="009F54E7">
        <w:rPr>
          <w:rFonts w:ascii="Times New Roman" w:hAnsi="Times New Roman"/>
          <w:sz w:val="28"/>
          <w:szCs w:val="28"/>
          <w:lang w:eastAsia="uk-UA"/>
        </w:rPr>
        <w:t xml:space="preserve"> ц</w:t>
      </w:r>
      <w:r w:rsidRPr="009F54E7">
        <w:rPr>
          <w:rFonts w:ascii="Times New Roman" w:hAnsi="Times New Roman"/>
          <w:sz w:val="28"/>
          <w:szCs w:val="28"/>
          <w:lang w:eastAsia="uk-UA"/>
        </w:rPr>
        <w:t xml:space="preserve">ентром </w:t>
      </w:r>
      <w:proofErr w:type="spellStart"/>
      <w:r w:rsidRPr="009F54E7">
        <w:rPr>
          <w:rFonts w:ascii="Times New Roman" w:hAnsi="Times New Roman"/>
          <w:sz w:val="28"/>
          <w:szCs w:val="28"/>
          <w:lang w:eastAsia="uk-UA"/>
        </w:rPr>
        <w:t>оцінювання</w:t>
      </w:r>
      <w:proofErr w:type="spellEnd"/>
      <w:r w:rsidRPr="009F54E7">
        <w:rPr>
          <w:rFonts w:ascii="Times New Roman" w:hAnsi="Times New Roman"/>
          <w:sz w:val="28"/>
          <w:szCs w:val="28"/>
          <w:lang w:eastAsia="uk-UA"/>
        </w:rPr>
        <w:t xml:space="preserve"> </w:t>
      </w:r>
      <w:proofErr w:type="spellStart"/>
      <w:r w:rsidRPr="009F54E7">
        <w:rPr>
          <w:rFonts w:ascii="Times New Roman" w:hAnsi="Times New Roman"/>
          <w:sz w:val="28"/>
          <w:szCs w:val="28"/>
          <w:lang w:eastAsia="uk-UA"/>
        </w:rPr>
        <w:t>якості</w:t>
      </w:r>
      <w:proofErr w:type="spellEnd"/>
      <w:r w:rsidRPr="009F54E7">
        <w:rPr>
          <w:rFonts w:ascii="Times New Roman" w:hAnsi="Times New Roman"/>
          <w:sz w:val="28"/>
          <w:szCs w:val="28"/>
          <w:lang w:eastAsia="uk-UA"/>
        </w:rPr>
        <w:t xml:space="preserve"> </w:t>
      </w:r>
      <w:proofErr w:type="spellStart"/>
      <w:r w:rsidRPr="009F54E7">
        <w:rPr>
          <w:rFonts w:ascii="Times New Roman" w:hAnsi="Times New Roman"/>
          <w:sz w:val="28"/>
          <w:szCs w:val="28"/>
          <w:lang w:eastAsia="uk-UA"/>
        </w:rPr>
        <w:t>освіти</w:t>
      </w:r>
      <w:proofErr w:type="spellEnd"/>
      <w:r w:rsidRPr="009F54E7">
        <w:rPr>
          <w:rFonts w:ascii="Times New Roman" w:hAnsi="Times New Roman"/>
          <w:sz w:val="28"/>
          <w:szCs w:val="28"/>
          <w:lang w:eastAsia="uk-UA"/>
        </w:rPr>
        <w:t>.</w:t>
      </w:r>
    </w:p>
    <w:p w:rsidR="00F9484B" w:rsidRPr="009F54E7" w:rsidRDefault="00A82524" w:rsidP="00A82524">
      <w:pPr>
        <w:spacing w:after="0" w:line="240" w:lineRule="auto"/>
        <w:ind w:firstLine="709"/>
        <w:jc w:val="both"/>
        <w:rPr>
          <w:rFonts w:ascii="Times New Roman" w:hAnsi="Times New Roman"/>
          <w:sz w:val="28"/>
          <w:szCs w:val="28"/>
          <w:lang w:eastAsia="uk-UA"/>
        </w:rPr>
      </w:pPr>
      <w:proofErr w:type="spellStart"/>
      <w:r w:rsidRPr="009F54E7">
        <w:rPr>
          <w:rFonts w:ascii="Times New Roman" w:hAnsi="Times New Roman"/>
          <w:sz w:val="28"/>
          <w:szCs w:val="28"/>
          <w:lang w:eastAsia="uk-UA"/>
        </w:rPr>
        <w:t>Р</w:t>
      </w:r>
      <w:r w:rsidR="00F9484B" w:rsidRPr="009F54E7">
        <w:rPr>
          <w:rFonts w:ascii="Times New Roman" w:hAnsi="Times New Roman"/>
          <w:sz w:val="28"/>
          <w:szCs w:val="28"/>
          <w:lang w:eastAsia="uk-UA"/>
        </w:rPr>
        <w:t>еєстрація</w:t>
      </w:r>
      <w:proofErr w:type="spellEnd"/>
      <w:r w:rsidR="00F9484B" w:rsidRPr="009F54E7">
        <w:rPr>
          <w:rFonts w:ascii="Times New Roman" w:hAnsi="Times New Roman"/>
          <w:sz w:val="28"/>
          <w:szCs w:val="28"/>
          <w:lang w:eastAsia="uk-UA"/>
        </w:rPr>
        <w:t xml:space="preserve"> </w:t>
      </w:r>
      <w:proofErr w:type="spellStart"/>
      <w:r w:rsidR="00F9484B" w:rsidRPr="009F54E7">
        <w:rPr>
          <w:rFonts w:ascii="Times New Roman" w:hAnsi="Times New Roman"/>
          <w:sz w:val="28"/>
          <w:szCs w:val="28"/>
          <w:lang w:eastAsia="uk-UA"/>
        </w:rPr>
        <w:t>заяв</w:t>
      </w:r>
      <w:proofErr w:type="spellEnd"/>
      <w:r w:rsidR="00F9484B" w:rsidRPr="009F54E7">
        <w:rPr>
          <w:rFonts w:ascii="Times New Roman" w:hAnsi="Times New Roman"/>
          <w:sz w:val="28"/>
          <w:szCs w:val="28"/>
          <w:lang w:eastAsia="uk-UA"/>
        </w:rPr>
        <w:t xml:space="preserve"> на участь у </w:t>
      </w:r>
      <w:proofErr w:type="spellStart"/>
      <w:r w:rsidR="00F9484B" w:rsidRPr="009F54E7">
        <w:rPr>
          <w:rFonts w:ascii="Times New Roman" w:hAnsi="Times New Roman"/>
          <w:sz w:val="28"/>
          <w:szCs w:val="28"/>
          <w:lang w:eastAsia="uk-UA"/>
        </w:rPr>
        <w:t>співбесіді</w:t>
      </w:r>
      <w:proofErr w:type="spellEnd"/>
      <w:r w:rsidR="00F9484B" w:rsidRPr="009F54E7">
        <w:rPr>
          <w:rFonts w:ascii="Times New Roman" w:hAnsi="Times New Roman"/>
          <w:sz w:val="28"/>
          <w:szCs w:val="28"/>
          <w:lang w:eastAsia="uk-UA"/>
        </w:rPr>
        <w:t xml:space="preserve"> </w:t>
      </w:r>
      <w:proofErr w:type="spellStart"/>
      <w:r w:rsidR="00F9484B" w:rsidRPr="009F54E7">
        <w:rPr>
          <w:rFonts w:ascii="Times New Roman" w:hAnsi="Times New Roman"/>
          <w:sz w:val="28"/>
          <w:szCs w:val="28"/>
          <w:lang w:eastAsia="uk-UA"/>
        </w:rPr>
        <w:t>замість</w:t>
      </w:r>
      <w:proofErr w:type="spellEnd"/>
      <w:r w:rsidR="00F9484B" w:rsidRPr="009F54E7">
        <w:rPr>
          <w:rFonts w:ascii="Times New Roman" w:hAnsi="Times New Roman"/>
          <w:sz w:val="28"/>
          <w:szCs w:val="28"/>
          <w:lang w:eastAsia="uk-UA"/>
        </w:rPr>
        <w:t xml:space="preserve"> ЄВІ, </w:t>
      </w:r>
      <w:proofErr w:type="spellStart"/>
      <w:r w:rsidR="00F9484B" w:rsidRPr="009F54E7">
        <w:rPr>
          <w:rFonts w:ascii="Times New Roman" w:hAnsi="Times New Roman"/>
          <w:sz w:val="28"/>
          <w:szCs w:val="28"/>
          <w:lang w:eastAsia="uk-UA"/>
        </w:rPr>
        <w:t>фаховому</w:t>
      </w:r>
      <w:proofErr w:type="spellEnd"/>
      <w:r w:rsidR="00F9484B" w:rsidRPr="009F54E7">
        <w:rPr>
          <w:rFonts w:ascii="Times New Roman" w:hAnsi="Times New Roman"/>
          <w:sz w:val="28"/>
          <w:szCs w:val="28"/>
          <w:lang w:eastAsia="uk-UA"/>
        </w:rPr>
        <w:t xml:space="preserve"> </w:t>
      </w:r>
      <w:proofErr w:type="spellStart"/>
      <w:r w:rsidR="00F9484B" w:rsidRPr="009F54E7">
        <w:rPr>
          <w:rFonts w:ascii="Times New Roman" w:hAnsi="Times New Roman"/>
          <w:sz w:val="28"/>
          <w:szCs w:val="28"/>
          <w:lang w:eastAsia="uk-UA"/>
        </w:rPr>
        <w:t>іспиті</w:t>
      </w:r>
      <w:proofErr w:type="spellEnd"/>
      <w:r w:rsidR="00F9484B" w:rsidRPr="009F54E7">
        <w:rPr>
          <w:rFonts w:ascii="Times New Roman" w:hAnsi="Times New Roman"/>
          <w:sz w:val="28"/>
          <w:szCs w:val="28"/>
          <w:lang w:eastAsia="uk-UA"/>
        </w:rPr>
        <w:t xml:space="preserve">, </w:t>
      </w:r>
      <w:proofErr w:type="spellStart"/>
      <w:r w:rsidR="00F9484B" w:rsidRPr="009F54E7">
        <w:rPr>
          <w:rFonts w:ascii="Times New Roman" w:hAnsi="Times New Roman"/>
          <w:sz w:val="28"/>
          <w:szCs w:val="28"/>
          <w:lang w:eastAsia="uk-UA"/>
        </w:rPr>
        <w:t>фаховому</w:t>
      </w:r>
      <w:proofErr w:type="spellEnd"/>
      <w:r w:rsidR="00F9484B" w:rsidRPr="009F54E7">
        <w:rPr>
          <w:rFonts w:ascii="Times New Roman" w:hAnsi="Times New Roman"/>
          <w:sz w:val="28"/>
          <w:szCs w:val="28"/>
          <w:lang w:eastAsia="uk-UA"/>
        </w:rPr>
        <w:t xml:space="preserve"> </w:t>
      </w:r>
      <w:proofErr w:type="spellStart"/>
      <w:r w:rsidR="00F9484B" w:rsidRPr="009F54E7">
        <w:rPr>
          <w:rFonts w:ascii="Times New Roman" w:hAnsi="Times New Roman"/>
          <w:sz w:val="28"/>
          <w:szCs w:val="28"/>
          <w:lang w:eastAsia="uk-UA"/>
        </w:rPr>
        <w:t>іспиті</w:t>
      </w:r>
      <w:proofErr w:type="spellEnd"/>
      <w:r w:rsidR="00F9484B" w:rsidRPr="009F54E7">
        <w:rPr>
          <w:rFonts w:ascii="Times New Roman" w:hAnsi="Times New Roman"/>
          <w:sz w:val="28"/>
          <w:szCs w:val="28"/>
          <w:lang w:eastAsia="uk-UA"/>
        </w:rPr>
        <w:t xml:space="preserve"> </w:t>
      </w:r>
      <w:proofErr w:type="spellStart"/>
      <w:r w:rsidR="00F9484B" w:rsidRPr="009F54E7">
        <w:rPr>
          <w:rFonts w:ascii="Times New Roman" w:hAnsi="Times New Roman"/>
          <w:sz w:val="28"/>
          <w:szCs w:val="28"/>
          <w:lang w:eastAsia="uk-UA"/>
        </w:rPr>
        <w:t>замість</w:t>
      </w:r>
      <w:proofErr w:type="spellEnd"/>
      <w:r w:rsidR="00F9484B" w:rsidRPr="009F54E7">
        <w:rPr>
          <w:rFonts w:ascii="Times New Roman" w:hAnsi="Times New Roman"/>
          <w:sz w:val="28"/>
          <w:szCs w:val="28"/>
          <w:lang w:eastAsia="uk-UA"/>
        </w:rPr>
        <w:t xml:space="preserve"> ЄФВВ </w:t>
      </w:r>
      <w:proofErr w:type="spellStart"/>
      <w:r w:rsidR="00F9484B" w:rsidRPr="009F54E7">
        <w:rPr>
          <w:rFonts w:ascii="Times New Roman" w:hAnsi="Times New Roman"/>
          <w:sz w:val="28"/>
          <w:szCs w:val="28"/>
          <w:lang w:eastAsia="uk-UA"/>
        </w:rPr>
        <w:t>розпочинається</w:t>
      </w:r>
      <w:proofErr w:type="spellEnd"/>
      <w:r w:rsidR="00F9484B" w:rsidRPr="009F54E7">
        <w:rPr>
          <w:rFonts w:ascii="Times New Roman" w:hAnsi="Times New Roman"/>
          <w:sz w:val="28"/>
          <w:szCs w:val="28"/>
          <w:lang w:eastAsia="uk-UA"/>
        </w:rPr>
        <w:t xml:space="preserve"> </w:t>
      </w:r>
      <w:r w:rsidR="00F9484B" w:rsidRPr="009F54E7">
        <w:rPr>
          <w:rFonts w:ascii="Times New Roman" w:hAnsi="Times New Roman"/>
          <w:iCs/>
          <w:sz w:val="28"/>
          <w:szCs w:val="28"/>
          <w:lang w:eastAsia="uk-UA"/>
        </w:rPr>
        <w:t>01</w:t>
      </w:r>
      <w:r w:rsidR="00F9484B" w:rsidRPr="009F54E7">
        <w:rPr>
          <w:rFonts w:ascii="Times New Roman" w:hAnsi="Times New Roman"/>
          <w:sz w:val="28"/>
          <w:szCs w:val="28"/>
          <w:lang w:eastAsia="uk-UA"/>
        </w:rPr>
        <w:t xml:space="preserve"> </w:t>
      </w:r>
      <w:proofErr w:type="spellStart"/>
      <w:r w:rsidR="00F9484B" w:rsidRPr="009F54E7">
        <w:rPr>
          <w:rFonts w:ascii="Times New Roman" w:hAnsi="Times New Roman"/>
          <w:sz w:val="28"/>
          <w:szCs w:val="28"/>
          <w:lang w:eastAsia="uk-UA"/>
        </w:rPr>
        <w:t>липня</w:t>
      </w:r>
      <w:proofErr w:type="spellEnd"/>
      <w:r w:rsidR="00F9484B" w:rsidRPr="009F54E7">
        <w:rPr>
          <w:rFonts w:ascii="Times New Roman" w:hAnsi="Times New Roman"/>
          <w:sz w:val="28"/>
          <w:szCs w:val="28"/>
          <w:lang w:eastAsia="uk-UA"/>
        </w:rPr>
        <w:t xml:space="preserve"> та </w:t>
      </w:r>
      <w:proofErr w:type="spellStart"/>
      <w:r w:rsidR="00F9484B" w:rsidRPr="009F54E7">
        <w:rPr>
          <w:rFonts w:ascii="Times New Roman" w:hAnsi="Times New Roman"/>
          <w:sz w:val="28"/>
          <w:szCs w:val="28"/>
          <w:lang w:eastAsia="uk-UA"/>
        </w:rPr>
        <w:t>закінчується</w:t>
      </w:r>
      <w:proofErr w:type="spellEnd"/>
      <w:r w:rsidR="00F9484B" w:rsidRPr="009F54E7">
        <w:rPr>
          <w:rFonts w:ascii="Times New Roman" w:hAnsi="Times New Roman"/>
          <w:sz w:val="28"/>
          <w:szCs w:val="28"/>
          <w:lang w:eastAsia="uk-UA"/>
        </w:rPr>
        <w:t xml:space="preserve"> о 18:00 </w:t>
      </w:r>
      <w:r w:rsidR="00F9484B" w:rsidRPr="009F54E7">
        <w:rPr>
          <w:rFonts w:ascii="Times New Roman" w:hAnsi="Times New Roman"/>
          <w:iCs/>
          <w:sz w:val="28"/>
          <w:szCs w:val="28"/>
          <w:lang w:eastAsia="uk-UA"/>
        </w:rPr>
        <w:lastRenderedPageBreak/>
        <w:t xml:space="preserve">дня, </w:t>
      </w:r>
      <w:proofErr w:type="spellStart"/>
      <w:r w:rsidR="00F9484B" w:rsidRPr="009F54E7">
        <w:rPr>
          <w:rFonts w:ascii="Times New Roman" w:hAnsi="Times New Roman"/>
          <w:iCs/>
          <w:sz w:val="28"/>
          <w:szCs w:val="28"/>
          <w:lang w:eastAsia="uk-UA"/>
        </w:rPr>
        <w:t>що</w:t>
      </w:r>
      <w:proofErr w:type="spellEnd"/>
      <w:r w:rsidR="00F9484B" w:rsidRPr="009F54E7">
        <w:rPr>
          <w:rFonts w:ascii="Times New Roman" w:hAnsi="Times New Roman"/>
          <w:iCs/>
          <w:sz w:val="28"/>
          <w:szCs w:val="28"/>
          <w:lang w:eastAsia="uk-UA"/>
        </w:rPr>
        <w:t xml:space="preserve"> </w:t>
      </w:r>
      <w:proofErr w:type="spellStart"/>
      <w:r w:rsidR="00F9484B" w:rsidRPr="009F54E7">
        <w:rPr>
          <w:rFonts w:ascii="Times New Roman" w:hAnsi="Times New Roman"/>
          <w:iCs/>
          <w:sz w:val="28"/>
          <w:szCs w:val="28"/>
          <w:lang w:eastAsia="uk-UA"/>
        </w:rPr>
        <w:t>передує</w:t>
      </w:r>
      <w:proofErr w:type="spellEnd"/>
      <w:r w:rsidR="00F9484B" w:rsidRPr="009F54E7">
        <w:rPr>
          <w:rFonts w:ascii="Times New Roman" w:hAnsi="Times New Roman"/>
          <w:iCs/>
          <w:sz w:val="28"/>
          <w:szCs w:val="28"/>
          <w:lang w:eastAsia="uk-UA"/>
        </w:rPr>
        <w:t xml:space="preserve"> </w:t>
      </w:r>
      <w:proofErr w:type="spellStart"/>
      <w:r w:rsidR="00F9484B" w:rsidRPr="009F54E7">
        <w:rPr>
          <w:rFonts w:ascii="Times New Roman" w:hAnsi="Times New Roman"/>
          <w:iCs/>
          <w:sz w:val="28"/>
          <w:szCs w:val="28"/>
          <w:lang w:eastAsia="uk-UA"/>
        </w:rPr>
        <w:t>останньому</w:t>
      </w:r>
      <w:proofErr w:type="spellEnd"/>
      <w:r w:rsidR="00F9484B" w:rsidRPr="009F54E7">
        <w:rPr>
          <w:rFonts w:ascii="Times New Roman" w:hAnsi="Times New Roman"/>
          <w:iCs/>
          <w:sz w:val="28"/>
          <w:szCs w:val="28"/>
          <w:lang w:eastAsia="uk-UA"/>
        </w:rPr>
        <w:t xml:space="preserve"> дню </w:t>
      </w:r>
      <w:proofErr w:type="spellStart"/>
      <w:r w:rsidR="00F9484B" w:rsidRPr="009F54E7">
        <w:rPr>
          <w:rFonts w:ascii="Times New Roman" w:hAnsi="Times New Roman"/>
          <w:iCs/>
          <w:sz w:val="28"/>
          <w:szCs w:val="28"/>
          <w:lang w:eastAsia="uk-UA"/>
        </w:rPr>
        <w:t>завершення</w:t>
      </w:r>
      <w:proofErr w:type="spellEnd"/>
      <w:r w:rsidR="00F9484B" w:rsidRPr="009F54E7">
        <w:rPr>
          <w:rFonts w:ascii="Times New Roman" w:hAnsi="Times New Roman"/>
          <w:iCs/>
          <w:sz w:val="28"/>
          <w:szCs w:val="28"/>
          <w:lang w:eastAsia="uk-UA"/>
        </w:rPr>
        <w:t xml:space="preserve"> </w:t>
      </w:r>
      <w:proofErr w:type="spellStart"/>
      <w:r w:rsidR="00F9484B" w:rsidRPr="009F54E7">
        <w:rPr>
          <w:rFonts w:ascii="Times New Roman" w:hAnsi="Times New Roman"/>
          <w:iCs/>
          <w:sz w:val="28"/>
          <w:szCs w:val="28"/>
          <w:lang w:eastAsia="uk-UA"/>
        </w:rPr>
        <w:t>проведення</w:t>
      </w:r>
      <w:proofErr w:type="spellEnd"/>
      <w:r w:rsidR="00F9484B" w:rsidRPr="009F54E7">
        <w:rPr>
          <w:rFonts w:ascii="Times New Roman" w:hAnsi="Times New Roman"/>
          <w:iCs/>
          <w:sz w:val="28"/>
          <w:szCs w:val="28"/>
          <w:lang w:eastAsia="uk-UA"/>
        </w:rPr>
        <w:t xml:space="preserve"> </w:t>
      </w:r>
      <w:proofErr w:type="spellStart"/>
      <w:r w:rsidR="00F9484B" w:rsidRPr="009F54E7">
        <w:rPr>
          <w:rFonts w:ascii="Times New Roman" w:hAnsi="Times New Roman"/>
          <w:iCs/>
          <w:sz w:val="28"/>
          <w:szCs w:val="28"/>
          <w:lang w:eastAsia="uk-UA"/>
        </w:rPr>
        <w:t>відповідних</w:t>
      </w:r>
      <w:proofErr w:type="spellEnd"/>
      <w:r w:rsidR="00F9484B" w:rsidRPr="009F54E7">
        <w:rPr>
          <w:rFonts w:ascii="Times New Roman" w:hAnsi="Times New Roman"/>
          <w:iCs/>
          <w:sz w:val="28"/>
          <w:szCs w:val="28"/>
          <w:lang w:eastAsia="uk-UA"/>
        </w:rPr>
        <w:t xml:space="preserve"> </w:t>
      </w:r>
      <w:proofErr w:type="spellStart"/>
      <w:r w:rsidR="00F9484B" w:rsidRPr="009F54E7">
        <w:rPr>
          <w:rFonts w:ascii="Times New Roman" w:hAnsi="Times New Roman"/>
          <w:iCs/>
          <w:sz w:val="28"/>
          <w:szCs w:val="28"/>
          <w:lang w:eastAsia="uk-UA"/>
        </w:rPr>
        <w:t>вступних</w:t>
      </w:r>
      <w:proofErr w:type="spellEnd"/>
      <w:r w:rsidR="00F9484B" w:rsidRPr="009F54E7">
        <w:rPr>
          <w:rFonts w:ascii="Times New Roman" w:hAnsi="Times New Roman"/>
          <w:iCs/>
          <w:sz w:val="28"/>
          <w:szCs w:val="28"/>
          <w:lang w:eastAsia="uk-UA"/>
        </w:rPr>
        <w:t xml:space="preserve"> </w:t>
      </w:r>
      <w:proofErr w:type="spellStart"/>
      <w:r w:rsidR="00F9484B" w:rsidRPr="009F54E7">
        <w:rPr>
          <w:rFonts w:ascii="Times New Roman" w:hAnsi="Times New Roman"/>
          <w:iCs/>
          <w:sz w:val="28"/>
          <w:szCs w:val="28"/>
          <w:lang w:eastAsia="uk-UA"/>
        </w:rPr>
        <w:t>випробувань</w:t>
      </w:r>
      <w:proofErr w:type="spellEnd"/>
      <w:r w:rsidR="00F9484B" w:rsidRPr="009F54E7">
        <w:rPr>
          <w:rFonts w:ascii="Times New Roman" w:hAnsi="Times New Roman"/>
          <w:sz w:val="28"/>
          <w:szCs w:val="28"/>
          <w:lang w:eastAsia="uk-UA"/>
        </w:rPr>
        <w:t>.</w:t>
      </w:r>
    </w:p>
    <w:p w:rsidR="0049074E" w:rsidRPr="009F54E7" w:rsidRDefault="0049074E" w:rsidP="0049074E">
      <w:pPr>
        <w:spacing w:after="0" w:line="240" w:lineRule="auto"/>
        <w:ind w:firstLineChars="252" w:firstLine="706"/>
        <w:contextualSpacing/>
        <w:jc w:val="both"/>
        <w:rPr>
          <w:rFonts w:ascii="Times New Roman" w:hAnsi="Times New Roman"/>
          <w:sz w:val="28"/>
          <w:szCs w:val="28"/>
          <w:lang w:eastAsia="uk-UA"/>
        </w:rPr>
      </w:pPr>
    </w:p>
    <w:p w:rsidR="0049074E" w:rsidRPr="009F54E7" w:rsidRDefault="0049074E" w:rsidP="0049074E">
      <w:pPr>
        <w:tabs>
          <w:tab w:val="left" w:pos="1191"/>
        </w:tabs>
        <w:ind w:firstLine="709"/>
        <w:jc w:val="both"/>
        <w:rPr>
          <w:rFonts w:ascii="Times New Roman" w:hAnsi="Times New Roman"/>
          <w:b/>
          <w:sz w:val="28"/>
          <w:szCs w:val="28"/>
        </w:rPr>
      </w:pPr>
      <w:r w:rsidRPr="009F54E7">
        <w:rPr>
          <w:rFonts w:ascii="Times New Roman" w:hAnsi="Times New Roman"/>
          <w:b/>
          <w:sz w:val="28"/>
          <w:szCs w:val="28"/>
        </w:rPr>
        <w:t xml:space="preserve">5. </w:t>
      </w:r>
      <w:proofErr w:type="spellStart"/>
      <w:r w:rsidRPr="009F54E7">
        <w:rPr>
          <w:rFonts w:ascii="Times New Roman" w:hAnsi="Times New Roman"/>
          <w:b/>
          <w:sz w:val="28"/>
          <w:szCs w:val="28"/>
        </w:rPr>
        <w:t>Прийом</w:t>
      </w:r>
      <w:proofErr w:type="spellEnd"/>
      <w:r w:rsidRPr="009F54E7">
        <w:rPr>
          <w:rFonts w:ascii="Times New Roman" w:hAnsi="Times New Roman"/>
          <w:b/>
          <w:sz w:val="28"/>
          <w:szCs w:val="28"/>
        </w:rPr>
        <w:t xml:space="preserve"> </w:t>
      </w:r>
      <w:proofErr w:type="spellStart"/>
      <w:r w:rsidRPr="009F54E7">
        <w:rPr>
          <w:rFonts w:ascii="Times New Roman" w:hAnsi="Times New Roman"/>
          <w:b/>
          <w:sz w:val="28"/>
          <w:szCs w:val="28"/>
        </w:rPr>
        <w:t>заяв</w:t>
      </w:r>
      <w:proofErr w:type="spellEnd"/>
      <w:r w:rsidRPr="009F54E7">
        <w:rPr>
          <w:rFonts w:ascii="Times New Roman" w:hAnsi="Times New Roman"/>
          <w:b/>
          <w:sz w:val="28"/>
          <w:szCs w:val="28"/>
        </w:rPr>
        <w:t xml:space="preserve"> і </w:t>
      </w:r>
      <w:proofErr w:type="spellStart"/>
      <w:r w:rsidRPr="009F54E7">
        <w:rPr>
          <w:rFonts w:ascii="Times New Roman" w:hAnsi="Times New Roman"/>
          <w:b/>
          <w:sz w:val="28"/>
          <w:szCs w:val="28"/>
        </w:rPr>
        <w:t>документів</w:t>
      </w:r>
      <w:proofErr w:type="spellEnd"/>
      <w:r w:rsidRPr="009F54E7">
        <w:rPr>
          <w:rFonts w:ascii="Times New Roman" w:hAnsi="Times New Roman"/>
          <w:b/>
          <w:sz w:val="28"/>
          <w:szCs w:val="28"/>
        </w:rPr>
        <w:t xml:space="preserve">, </w:t>
      </w:r>
      <w:proofErr w:type="spellStart"/>
      <w:r w:rsidRPr="009F54E7">
        <w:rPr>
          <w:rFonts w:ascii="Times New Roman" w:hAnsi="Times New Roman"/>
          <w:b/>
          <w:sz w:val="28"/>
          <w:szCs w:val="28"/>
        </w:rPr>
        <w:t>фахові</w:t>
      </w:r>
      <w:proofErr w:type="spellEnd"/>
      <w:r w:rsidRPr="009F54E7">
        <w:rPr>
          <w:rFonts w:ascii="Times New Roman" w:hAnsi="Times New Roman"/>
          <w:b/>
          <w:sz w:val="28"/>
          <w:szCs w:val="28"/>
        </w:rPr>
        <w:t xml:space="preserve"> </w:t>
      </w:r>
      <w:proofErr w:type="spellStart"/>
      <w:r w:rsidRPr="009F54E7">
        <w:rPr>
          <w:rFonts w:ascii="Times New Roman" w:hAnsi="Times New Roman"/>
          <w:b/>
          <w:sz w:val="28"/>
          <w:szCs w:val="28"/>
        </w:rPr>
        <w:t>випробування</w:t>
      </w:r>
      <w:proofErr w:type="spellEnd"/>
      <w:r w:rsidRPr="009F54E7">
        <w:rPr>
          <w:rFonts w:ascii="Times New Roman" w:hAnsi="Times New Roman"/>
          <w:b/>
          <w:sz w:val="28"/>
          <w:szCs w:val="28"/>
        </w:rPr>
        <w:t xml:space="preserve"> і </w:t>
      </w:r>
      <w:proofErr w:type="spellStart"/>
      <w:r w:rsidRPr="009F54E7">
        <w:rPr>
          <w:rFonts w:ascii="Times New Roman" w:hAnsi="Times New Roman"/>
          <w:b/>
          <w:sz w:val="28"/>
          <w:szCs w:val="28"/>
        </w:rPr>
        <w:t>творчі</w:t>
      </w:r>
      <w:proofErr w:type="spellEnd"/>
      <w:r w:rsidRPr="009F54E7">
        <w:rPr>
          <w:rFonts w:ascii="Times New Roman" w:hAnsi="Times New Roman"/>
          <w:b/>
          <w:sz w:val="28"/>
          <w:szCs w:val="28"/>
        </w:rPr>
        <w:t xml:space="preserve"> </w:t>
      </w:r>
      <w:proofErr w:type="spellStart"/>
      <w:r w:rsidRPr="009F54E7">
        <w:rPr>
          <w:rFonts w:ascii="Times New Roman" w:hAnsi="Times New Roman"/>
          <w:b/>
          <w:sz w:val="28"/>
          <w:szCs w:val="28"/>
        </w:rPr>
        <w:t>конкурси</w:t>
      </w:r>
      <w:proofErr w:type="spellEnd"/>
      <w:r w:rsidRPr="009F54E7">
        <w:rPr>
          <w:rFonts w:ascii="Times New Roman" w:hAnsi="Times New Roman"/>
          <w:b/>
          <w:sz w:val="28"/>
          <w:szCs w:val="28"/>
        </w:rPr>
        <w:t xml:space="preserve">, </w:t>
      </w:r>
      <w:proofErr w:type="spellStart"/>
      <w:r w:rsidRPr="009F54E7">
        <w:rPr>
          <w:rFonts w:ascii="Times New Roman" w:hAnsi="Times New Roman"/>
          <w:b/>
          <w:sz w:val="28"/>
          <w:szCs w:val="28"/>
        </w:rPr>
        <w:t>що</w:t>
      </w:r>
      <w:proofErr w:type="spellEnd"/>
      <w:r w:rsidRPr="009F54E7">
        <w:rPr>
          <w:rFonts w:ascii="Times New Roman" w:hAnsi="Times New Roman"/>
          <w:b/>
          <w:sz w:val="28"/>
          <w:szCs w:val="28"/>
        </w:rPr>
        <w:t xml:space="preserve"> проводить </w:t>
      </w:r>
      <w:proofErr w:type="spellStart"/>
      <w:r w:rsidRPr="009F54E7">
        <w:rPr>
          <w:rFonts w:ascii="Times New Roman" w:hAnsi="Times New Roman"/>
          <w:b/>
          <w:sz w:val="28"/>
          <w:szCs w:val="28"/>
        </w:rPr>
        <w:t>Університет</w:t>
      </w:r>
      <w:proofErr w:type="spellEnd"/>
      <w:r w:rsidRPr="009F54E7">
        <w:rPr>
          <w:rFonts w:ascii="Times New Roman" w:hAnsi="Times New Roman"/>
          <w:b/>
          <w:sz w:val="28"/>
          <w:szCs w:val="28"/>
        </w:rPr>
        <w:t xml:space="preserve">, </w:t>
      </w:r>
      <w:proofErr w:type="spellStart"/>
      <w:r w:rsidRPr="009F54E7">
        <w:rPr>
          <w:rFonts w:ascii="Times New Roman" w:hAnsi="Times New Roman"/>
          <w:b/>
          <w:sz w:val="28"/>
          <w:szCs w:val="28"/>
        </w:rPr>
        <w:t>конкурсний</w:t>
      </w:r>
      <w:proofErr w:type="spellEnd"/>
      <w:r w:rsidRPr="009F54E7">
        <w:rPr>
          <w:rFonts w:ascii="Times New Roman" w:hAnsi="Times New Roman"/>
          <w:b/>
          <w:sz w:val="28"/>
          <w:szCs w:val="28"/>
        </w:rPr>
        <w:t xml:space="preserve"> </w:t>
      </w:r>
      <w:proofErr w:type="spellStart"/>
      <w:r w:rsidRPr="009F54E7">
        <w:rPr>
          <w:rFonts w:ascii="Times New Roman" w:hAnsi="Times New Roman"/>
          <w:b/>
          <w:sz w:val="28"/>
          <w:szCs w:val="28"/>
        </w:rPr>
        <w:t>відбір</w:t>
      </w:r>
      <w:proofErr w:type="spellEnd"/>
      <w:r w:rsidRPr="009F54E7">
        <w:rPr>
          <w:rFonts w:ascii="Times New Roman" w:hAnsi="Times New Roman"/>
          <w:b/>
          <w:sz w:val="28"/>
          <w:szCs w:val="28"/>
        </w:rPr>
        <w:t xml:space="preserve"> та </w:t>
      </w:r>
      <w:proofErr w:type="spellStart"/>
      <w:r w:rsidRPr="009F54E7">
        <w:rPr>
          <w:rFonts w:ascii="Times New Roman" w:hAnsi="Times New Roman"/>
          <w:b/>
          <w:sz w:val="28"/>
          <w:szCs w:val="28"/>
        </w:rPr>
        <w:t>зарахування</w:t>
      </w:r>
      <w:proofErr w:type="spellEnd"/>
      <w:r w:rsidRPr="009F54E7">
        <w:rPr>
          <w:rFonts w:ascii="Times New Roman" w:hAnsi="Times New Roman"/>
          <w:b/>
          <w:sz w:val="28"/>
          <w:szCs w:val="28"/>
        </w:rPr>
        <w:t xml:space="preserve"> на </w:t>
      </w:r>
      <w:proofErr w:type="spellStart"/>
      <w:r w:rsidRPr="009F54E7">
        <w:rPr>
          <w:rFonts w:ascii="Times New Roman" w:hAnsi="Times New Roman"/>
          <w:b/>
          <w:sz w:val="28"/>
          <w:szCs w:val="28"/>
        </w:rPr>
        <w:t>навчання</w:t>
      </w:r>
      <w:proofErr w:type="spellEnd"/>
      <w:r w:rsidRPr="009F54E7">
        <w:rPr>
          <w:rFonts w:ascii="Times New Roman" w:hAnsi="Times New Roman"/>
          <w:b/>
          <w:sz w:val="28"/>
          <w:szCs w:val="28"/>
        </w:rPr>
        <w:t xml:space="preserve"> </w:t>
      </w:r>
      <w:proofErr w:type="spellStart"/>
      <w:r w:rsidRPr="009F54E7">
        <w:rPr>
          <w:rFonts w:ascii="Times New Roman" w:hAnsi="Times New Roman"/>
          <w:b/>
          <w:sz w:val="28"/>
          <w:szCs w:val="28"/>
        </w:rPr>
        <w:t>іноземних</w:t>
      </w:r>
      <w:proofErr w:type="spellEnd"/>
      <w:r w:rsidRPr="009F54E7">
        <w:rPr>
          <w:rFonts w:ascii="Times New Roman" w:hAnsi="Times New Roman"/>
          <w:b/>
          <w:sz w:val="28"/>
          <w:szCs w:val="28"/>
        </w:rPr>
        <w:t xml:space="preserve"> </w:t>
      </w:r>
      <w:proofErr w:type="spellStart"/>
      <w:r w:rsidRPr="009F54E7">
        <w:rPr>
          <w:rFonts w:ascii="Times New Roman" w:hAnsi="Times New Roman"/>
          <w:b/>
          <w:sz w:val="28"/>
          <w:szCs w:val="28"/>
        </w:rPr>
        <w:t>громадян</w:t>
      </w:r>
      <w:proofErr w:type="spellEnd"/>
      <w:r w:rsidRPr="009F54E7">
        <w:rPr>
          <w:rFonts w:ascii="Times New Roman" w:hAnsi="Times New Roman"/>
          <w:b/>
          <w:sz w:val="28"/>
          <w:szCs w:val="28"/>
        </w:rPr>
        <w:t xml:space="preserve"> </w:t>
      </w:r>
      <w:proofErr w:type="spellStart"/>
      <w:r w:rsidRPr="009F54E7">
        <w:rPr>
          <w:rFonts w:ascii="Times New Roman" w:hAnsi="Times New Roman"/>
          <w:b/>
          <w:sz w:val="28"/>
          <w:szCs w:val="28"/>
        </w:rPr>
        <w:t>проводяться</w:t>
      </w:r>
      <w:proofErr w:type="spellEnd"/>
      <w:r w:rsidRPr="009F54E7">
        <w:rPr>
          <w:rFonts w:ascii="Times New Roman" w:hAnsi="Times New Roman"/>
          <w:b/>
          <w:sz w:val="28"/>
          <w:szCs w:val="28"/>
        </w:rPr>
        <w:t xml:space="preserve"> в </w:t>
      </w:r>
      <w:proofErr w:type="spellStart"/>
      <w:r w:rsidRPr="009F54E7">
        <w:rPr>
          <w:rFonts w:ascii="Times New Roman" w:hAnsi="Times New Roman"/>
          <w:b/>
          <w:sz w:val="28"/>
          <w:szCs w:val="28"/>
        </w:rPr>
        <w:t>такі</w:t>
      </w:r>
      <w:proofErr w:type="spellEnd"/>
      <w:r w:rsidRPr="009F54E7">
        <w:rPr>
          <w:rFonts w:ascii="Times New Roman" w:hAnsi="Times New Roman"/>
          <w:b/>
          <w:sz w:val="28"/>
          <w:szCs w:val="28"/>
        </w:rPr>
        <w:t xml:space="preserve"> строки:</w:t>
      </w:r>
    </w:p>
    <w:tbl>
      <w:tblPr>
        <w:tblStyle w:val="TableNormal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2"/>
        <w:gridCol w:w="3827"/>
      </w:tblGrid>
      <w:tr w:rsidR="00A21D77" w:rsidRPr="009F54E7" w:rsidTr="0013673B">
        <w:trPr>
          <w:trHeight w:val="506"/>
        </w:trPr>
        <w:tc>
          <w:tcPr>
            <w:tcW w:w="5812" w:type="dxa"/>
            <w:vAlign w:val="center"/>
          </w:tcPr>
          <w:p w:rsidR="003C3386" w:rsidRPr="009F54E7" w:rsidRDefault="003C3386" w:rsidP="009434DF">
            <w:pPr>
              <w:pStyle w:val="TableParagraph"/>
              <w:ind w:left="1602"/>
              <w:rPr>
                <w:b/>
                <w:sz w:val="28"/>
                <w:szCs w:val="28"/>
              </w:rPr>
            </w:pPr>
            <w:r w:rsidRPr="009F54E7">
              <w:rPr>
                <w:b/>
                <w:sz w:val="28"/>
                <w:szCs w:val="28"/>
              </w:rPr>
              <w:t>Етапи вступної кампанії</w:t>
            </w:r>
          </w:p>
        </w:tc>
        <w:tc>
          <w:tcPr>
            <w:tcW w:w="3827" w:type="dxa"/>
            <w:vAlign w:val="center"/>
          </w:tcPr>
          <w:p w:rsidR="003C3386" w:rsidRPr="009F54E7" w:rsidRDefault="003C3386" w:rsidP="009434DF">
            <w:pPr>
              <w:pStyle w:val="TableParagraph"/>
              <w:ind w:left="3" w:right="-6"/>
              <w:jc w:val="center"/>
              <w:rPr>
                <w:b/>
                <w:sz w:val="28"/>
                <w:szCs w:val="28"/>
              </w:rPr>
            </w:pPr>
            <w:r w:rsidRPr="009F54E7">
              <w:rPr>
                <w:b/>
                <w:sz w:val="28"/>
                <w:szCs w:val="28"/>
              </w:rPr>
              <w:t>Денна, заочна форма здобуття освіти</w:t>
            </w:r>
          </w:p>
        </w:tc>
      </w:tr>
      <w:tr w:rsidR="00A21D77" w:rsidRPr="009F54E7" w:rsidTr="0013673B">
        <w:trPr>
          <w:trHeight w:val="503"/>
        </w:trPr>
        <w:tc>
          <w:tcPr>
            <w:tcW w:w="5812" w:type="dxa"/>
            <w:vAlign w:val="center"/>
          </w:tcPr>
          <w:p w:rsidR="0049074E" w:rsidRPr="009F54E7" w:rsidRDefault="0049074E" w:rsidP="009434DF">
            <w:pPr>
              <w:pStyle w:val="TableParagraph"/>
              <w:jc w:val="both"/>
              <w:rPr>
                <w:sz w:val="28"/>
                <w:szCs w:val="28"/>
              </w:rPr>
            </w:pPr>
            <w:r w:rsidRPr="009F54E7">
              <w:rPr>
                <w:sz w:val="28"/>
                <w:szCs w:val="28"/>
              </w:rPr>
              <w:t>Початок прийому заяв та документів</w:t>
            </w:r>
          </w:p>
        </w:tc>
        <w:tc>
          <w:tcPr>
            <w:tcW w:w="3827" w:type="dxa"/>
            <w:vAlign w:val="center"/>
          </w:tcPr>
          <w:p w:rsidR="0049074E" w:rsidRPr="009F54E7" w:rsidRDefault="0049074E" w:rsidP="009434DF">
            <w:pPr>
              <w:pStyle w:val="TableParagraph"/>
              <w:ind w:left="2"/>
              <w:jc w:val="center"/>
              <w:rPr>
                <w:sz w:val="28"/>
                <w:szCs w:val="28"/>
              </w:rPr>
            </w:pPr>
            <w:r w:rsidRPr="009F54E7">
              <w:rPr>
                <w:sz w:val="28"/>
                <w:szCs w:val="28"/>
              </w:rPr>
              <w:t xml:space="preserve">15 </w:t>
            </w:r>
            <w:r w:rsidR="003C3386" w:rsidRPr="009F54E7">
              <w:rPr>
                <w:sz w:val="28"/>
                <w:szCs w:val="28"/>
              </w:rPr>
              <w:t xml:space="preserve">липня </w:t>
            </w:r>
            <w:r w:rsidRPr="009F54E7">
              <w:rPr>
                <w:sz w:val="28"/>
                <w:szCs w:val="28"/>
              </w:rPr>
              <w:t>202</w:t>
            </w:r>
            <w:r w:rsidR="003C3386" w:rsidRPr="009F54E7">
              <w:rPr>
                <w:sz w:val="28"/>
                <w:szCs w:val="28"/>
              </w:rPr>
              <w:t>4</w:t>
            </w:r>
            <w:r w:rsidRPr="009F54E7">
              <w:rPr>
                <w:sz w:val="28"/>
                <w:szCs w:val="28"/>
              </w:rPr>
              <w:t xml:space="preserve"> року</w:t>
            </w:r>
          </w:p>
          <w:p w:rsidR="0049074E" w:rsidRPr="009F54E7" w:rsidRDefault="0049074E" w:rsidP="00BF53DF">
            <w:pPr>
              <w:pStyle w:val="TableParagraph"/>
              <w:ind w:left="2"/>
              <w:jc w:val="center"/>
              <w:rPr>
                <w:sz w:val="28"/>
                <w:szCs w:val="28"/>
              </w:rPr>
            </w:pPr>
            <w:r w:rsidRPr="009F54E7">
              <w:rPr>
                <w:sz w:val="28"/>
                <w:szCs w:val="28"/>
              </w:rPr>
              <w:t>1</w:t>
            </w:r>
            <w:r w:rsidR="003C3386" w:rsidRPr="009F54E7">
              <w:rPr>
                <w:sz w:val="28"/>
                <w:szCs w:val="28"/>
              </w:rPr>
              <w:t>6</w:t>
            </w:r>
            <w:r w:rsidRPr="009F54E7">
              <w:rPr>
                <w:sz w:val="28"/>
                <w:szCs w:val="28"/>
              </w:rPr>
              <w:t xml:space="preserve"> </w:t>
            </w:r>
            <w:r w:rsidR="00BF53DF" w:rsidRPr="009F54E7">
              <w:rPr>
                <w:sz w:val="28"/>
                <w:szCs w:val="28"/>
              </w:rPr>
              <w:t>жовтня</w:t>
            </w:r>
            <w:r w:rsidRPr="009F54E7">
              <w:rPr>
                <w:sz w:val="28"/>
                <w:szCs w:val="28"/>
              </w:rPr>
              <w:t xml:space="preserve"> 202</w:t>
            </w:r>
            <w:r w:rsidR="003C3386" w:rsidRPr="009F54E7">
              <w:rPr>
                <w:sz w:val="28"/>
                <w:szCs w:val="28"/>
              </w:rPr>
              <w:t>4</w:t>
            </w:r>
            <w:r w:rsidRPr="009F54E7">
              <w:rPr>
                <w:sz w:val="28"/>
                <w:szCs w:val="28"/>
              </w:rPr>
              <w:t xml:space="preserve"> року</w:t>
            </w:r>
          </w:p>
        </w:tc>
      </w:tr>
      <w:tr w:rsidR="00A21D77" w:rsidRPr="009F54E7" w:rsidTr="0013673B">
        <w:trPr>
          <w:trHeight w:val="1013"/>
        </w:trPr>
        <w:tc>
          <w:tcPr>
            <w:tcW w:w="5812" w:type="dxa"/>
            <w:vAlign w:val="center"/>
          </w:tcPr>
          <w:p w:rsidR="0049074E" w:rsidRPr="009F54E7" w:rsidRDefault="0049074E" w:rsidP="009434DF">
            <w:pPr>
              <w:pStyle w:val="TableParagraph"/>
              <w:ind w:right="96"/>
              <w:jc w:val="both"/>
              <w:rPr>
                <w:sz w:val="28"/>
                <w:szCs w:val="28"/>
              </w:rPr>
            </w:pPr>
            <w:r w:rsidRPr="009F54E7">
              <w:rPr>
                <w:sz w:val="28"/>
                <w:szCs w:val="28"/>
              </w:rPr>
              <w:t>Закінчення прийому заяв та документів від осіб, які мають право проходити творчий конкурс, співбесіду та складати вступні випробування, що проводить Університет</w:t>
            </w:r>
          </w:p>
        </w:tc>
        <w:tc>
          <w:tcPr>
            <w:tcW w:w="3827" w:type="dxa"/>
            <w:vAlign w:val="center"/>
          </w:tcPr>
          <w:p w:rsidR="0049074E" w:rsidRPr="009F54E7" w:rsidRDefault="0049074E" w:rsidP="009434DF">
            <w:pPr>
              <w:pStyle w:val="TableParagraph"/>
              <w:ind w:left="2"/>
              <w:jc w:val="center"/>
              <w:rPr>
                <w:sz w:val="28"/>
                <w:szCs w:val="28"/>
              </w:rPr>
            </w:pPr>
            <w:r w:rsidRPr="009F54E7">
              <w:rPr>
                <w:sz w:val="28"/>
                <w:szCs w:val="28"/>
              </w:rPr>
              <w:t>не пізніше 15 серпня 202</w:t>
            </w:r>
            <w:r w:rsidR="003C3386" w:rsidRPr="009F54E7">
              <w:rPr>
                <w:sz w:val="28"/>
                <w:szCs w:val="28"/>
              </w:rPr>
              <w:t>4</w:t>
            </w:r>
            <w:r w:rsidRPr="009F54E7">
              <w:rPr>
                <w:sz w:val="28"/>
                <w:szCs w:val="28"/>
              </w:rPr>
              <w:t xml:space="preserve"> року</w:t>
            </w:r>
          </w:p>
          <w:p w:rsidR="0049074E" w:rsidRPr="009F54E7" w:rsidRDefault="0049074E" w:rsidP="00286081">
            <w:pPr>
              <w:pStyle w:val="TableParagraph"/>
              <w:ind w:left="2"/>
              <w:jc w:val="center"/>
              <w:rPr>
                <w:sz w:val="28"/>
                <w:szCs w:val="28"/>
              </w:rPr>
            </w:pPr>
            <w:r w:rsidRPr="009F54E7">
              <w:rPr>
                <w:sz w:val="28"/>
                <w:szCs w:val="28"/>
              </w:rPr>
              <w:t xml:space="preserve">не пізніше 15 </w:t>
            </w:r>
            <w:r w:rsidR="00286081" w:rsidRPr="009F54E7">
              <w:rPr>
                <w:sz w:val="28"/>
                <w:szCs w:val="28"/>
              </w:rPr>
              <w:t>листопада</w:t>
            </w:r>
            <w:r w:rsidRPr="009F54E7">
              <w:rPr>
                <w:sz w:val="28"/>
                <w:szCs w:val="28"/>
              </w:rPr>
              <w:t xml:space="preserve"> 202</w:t>
            </w:r>
            <w:r w:rsidR="003C3386" w:rsidRPr="009F54E7">
              <w:rPr>
                <w:sz w:val="28"/>
                <w:szCs w:val="28"/>
              </w:rPr>
              <w:t>4</w:t>
            </w:r>
            <w:r w:rsidRPr="009F54E7">
              <w:rPr>
                <w:sz w:val="28"/>
                <w:szCs w:val="28"/>
              </w:rPr>
              <w:t xml:space="preserve"> року</w:t>
            </w:r>
          </w:p>
        </w:tc>
      </w:tr>
      <w:tr w:rsidR="00A21D77" w:rsidRPr="009F54E7" w:rsidTr="0013673B">
        <w:trPr>
          <w:trHeight w:val="505"/>
        </w:trPr>
        <w:tc>
          <w:tcPr>
            <w:tcW w:w="5812" w:type="dxa"/>
            <w:vAlign w:val="center"/>
          </w:tcPr>
          <w:p w:rsidR="0049074E" w:rsidRPr="009F54E7" w:rsidRDefault="0049074E" w:rsidP="009434DF">
            <w:pPr>
              <w:pStyle w:val="TableParagraph"/>
              <w:jc w:val="both"/>
              <w:rPr>
                <w:sz w:val="28"/>
                <w:szCs w:val="28"/>
              </w:rPr>
            </w:pPr>
            <w:r w:rsidRPr="009F54E7">
              <w:rPr>
                <w:sz w:val="28"/>
                <w:szCs w:val="28"/>
              </w:rPr>
              <w:t>Строки проведення творчих конкурсів, співбесід та вступних випробувань</w:t>
            </w:r>
          </w:p>
        </w:tc>
        <w:tc>
          <w:tcPr>
            <w:tcW w:w="3827" w:type="dxa"/>
            <w:vAlign w:val="center"/>
          </w:tcPr>
          <w:p w:rsidR="0049074E" w:rsidRPr="009F54E7" w:rsidRDefault="0049074E" w:rsidP="009434DF">
            <w:pPr>
              <w:pStyle w:val="TableParagraph"/>
              <w:ind w:left="2"/>
              <w:jc w:val="center"/>
              <w:rPr>
                <w:sz w:val="28"/>
                <w:szCs w:val="28"/>
              </w:rPr>
            </w:pPr>
            <w:r w:rsidRPr="009F54E7">
              <w:rPr>
                <w:sz w:val="28"/>
                <w:szCs w:val="28"/>
              </w:rPr>
              <w:t>не пізніше 20 серпня 202</w:t>
            </w:r>
            <w:r w:rsidR="003C3386" w:rsidRPr="009F54E7">
              <w:rPr>
                <w:sz w:val="28"/>
                <w:szCs w:val="28"/>
              </w:rPr>
              <w:t>4</w:t>
            </w:r>
            <w:r w:rsidRPr="009F54E7">
              <w:rPr>
                <w:sz w:val="28"/>
                <w:szCs w:val="28"/>
              </w:rPr>
              <w:t xml:space="preserve"> року</w:t>
            </w:r>
          </w:p>
          <w:p w:rsidR="0049074E" w:rsidRPr="009F54E7" w:rsidRDefault="0049074E" w:rsidP="00286081">
            <w:pPr>
              <w:pStyle w:val="TableParagraph"/>
              <w:ind w:left="2"/>
              <w:jc w:val="center"/>
              <w:rPr>
                <w:sz w:val="28"/>
                <w:szCs w:val="28"/>
              </w:rPr>
            </w:pPr>
            <w:r w:rsidRPr="009F54E7">
              <w:rPr>
                <w:sz w:val="28"/>
                <w:szCs w:val="28"/>
              </w:rPr>
              <w:t xml:space="preserve">не пізніше 20 </w:t>
            </w:r>
            <w:r w:rsidR="00286081" w:rsidRPr="009F54E7">
              <w:rPr>
                <w:sz w:val="28"/>
                <w:szCs w:val="28"/>
              </w:rPr>
              <w:t>листопада</w:t>
            </w:r>
            <w:r w:rsidRPr="009F54E7">
              <w:rPr>
                <w:sz w:val="28"/>
                <w:szCs w:val="28"/>
              </w:rPr>
              <w:t xml:space="preserve"> 202</w:t>
            </w:r>
            <w:r w:rsidR="003C3386" w:rsidRPr="009F54E7">
              <w:rPr>
                <w:sz w:val="28"/>
                <w:szCs w:val="28"/>
              </w:rPr>
              <w:t>4</w:t>
            </w:r>
            <w:r w:rsidRPr="009F54E7">
              <w:rPr>
                <w:sz w:val="28"/>
                <w:szCs w:val="28"/>
              </w:rPr>
              <w:t xml:space="preserve"> року</w:t>
            </w:r>
          </w:p>
        </w:tc>
      </w:tr>
      <w:tr w:rsidR="00A21D77" w:rsidRPr="009F54E7" w:rsidTr="0013673B">
        <w:trPr>
          <w:trHeight w:val="274"/>
        </w:trPr>
        <w:tc>
          <w:tcPr>
            <w:tcW w:w="5812" w:type="dxa"/>
            <w:vAlign w:val="center"/>
          </w:tcPr>
          <w:p w:rsidR="0049074E" w:rsidRPr="009F54E7" w:rsidRDefault="0049074E" w:rsidP="009434DF">
            <w:pPr>
              <w:pStyle w:val="TableParagraph"/>
              <w:jc w:val="both"/>
              <w:rPr>
                <w:sz w:val="28"/>
                <w:szCs w:val="28"/>
              </w:rPr>
            </w:pPr>
            <w:r w:rsidRPr="009F54E7">
              <w:rPr>
                <w:sz w:val="28"/>
                <w:szCs w:val="28"/>
              </w:rPr>
              <w:t>Терміни оприлюднення рейтингового списку вступників, рекомендованих до зарахування</w:t>
            </w:r>
          </w:p>
        </w:tc>
        <w:tc>
          <w:tcPr>
            <w:tcW w:w="3827" w:type="dxa"/>
            <w:vAlign w:val="center"/>
          </w:tcPr>
          <w:p w:rsidR="0049074E" w:rsidRPr="009F54E7" w:rsidRDefault="0049074E" w:rsidP="009434DF">
            <w:pPr>
              <w:pStyle w:val="TableParagraph"/>
              <w:ind w:left="2"/>
              <w:jc w:val="center"/>
              <w:rPr>
                <w:sz w:val="28"/>
                <w:szCs w:val="28"/>
              </w:rPr>
            </w:pPr>
            <w:r w:rsidRPr="009F54E7">
              <w:rPr>
                <w:sz w:val="28"/>
                <w:szCs w:val="28"/>
              </w:rPr>
              <w:t>не пізніше 25 серпня 202</w:t>
            </w:r>
            <w:r w:rsidR="003C3386" w:rsidRPr="009F54E7">
              <w:rPr>
                <w:sz w:val="28"/>
                <w:szCs w:val="28"/>
              </w:rPr>
              <w:t>4</w:t>
            </w:r>
            <w:r w:rsidRPr="009F54E7">
              <w:rPr>
                <w:sz w:val="28"/>
                <w:szCs w:val="28"/>
              </w:rPr>
              <w:t xml:space="preserve"> року</w:t>
            </w:r>
          </w:p>
          <w:p w:rsidR="0049074E" w:rsidRPr="009F54E7" w:rsidRDefault="003C3386" w:rsidP="00286081">
            <w:pPr>
              <w:pStyle w:val="TableParagraph"/>
              <w:ind w:left="2"/>
              <w:jc w:val="center"/>
              <w:rPr>
                <w:sz w:val="28"/>
                <w:szCs w:val="28"/>
              </w:rPr>
            </w:pPr>
            <w:r w:rsidRPr="009F54E7">
              <w:rPr>
                <w:sz w:val="28"/>
                <w:szCs w:val="28"/>
              </w:rPr>
              <w:t xml:space="preserve">не пізніше 22 </w:t>
            </w:r>
            <w:r w:rsidR="00286081" w:rsidRPr="009F54E7">
              <w:rPr>
                <w:sz w:val="28"/>
                <w:szCs w:val="28"/>
              </w:rPr>
              <w:t>листопада</w:t>
            </w:r>
            <w:r w:rsidRPr="009F54E7">
              <w:rPr>
                <w:sz w:val="28"/>
                <w:szCs w:val="28"/>
              </w:rPr>
              <w:t xml:space="preserve"> 2024</w:t>
            </w:r>
            <w:r w:rsidR="0049074E" w:rsidRPr="009F54E7">
              <w:rPr>
                <w:sz w:val="28"/>
                <w:szCs w:val="28"/>
              </w:rPr>
              <w:t xml:space="preserve"> року</w:t>
            </w:r>
          </w:p>
        </w:tc>
      </w:tr>
      <w:tr w:rsidR="00A21D77" w:rsidRPr="009F54E7" w:rsidTr="0013673B">
        <w:trPr>
          <w:trHeight w:val="1009"/>
        </w:trPr>
        <w:tc>
          <w:tcPr>
            <w:tcW w:w="5812" w:type="dxa"/>
            <w:vAlign w:val="center"/>
          </w:tcPr>
          <w:p w:rsidR="0049074E" w:rsidRPr="009F54E7" w:rsidRDefault="0049074E" w:rsidP="009434DF">
            <w:pPr>
              <w:pStyle w:val="TableParagraph"/>
              <w:ind w:left="0"/>
              <w:jc w:val="both"/>
              <w:rPr>
                <w:sz w:val="28"/>
                <w:szCs w:val="28"/>
              </w:rPr>
            </w:pPr>
            <w:r w:rsidRPr="009F54E7">
              <w:rPr>
                <w:sz w:val="28"/>
                <w:szCs w:val="28"/>
              </w:rPr>
              <w:t>Термін зарахування вступників</w:t>
            </w:r>
          </w:p>
        </w:tc>
        <w:tc>
          <w:tcPr>
            <w:tcW w:w="3827" w:type="dxa"/>
            <w:vAlign w:val="center"/>
          </w:tcPr>
          <w:p w:rsidR="0049074E" w:rsidRPr="009F54E7" w:rsidRDefault="0049074E" w:rsidP="009434DF">
            <w:pPr>
              <w:pStyle w:val="TableParagraph"/>
              <w:ind w:left="2"/>
              <w:jc w:val="center"/>
              <w:rPr>
                <w:sz w:val="28"/>
                <w:szCs w:val="28"/>
              </w:rPr>
            </w:pPr>
            <w:r w:rsidRPr="009F54E7">
              <w:rPr>
                <w:sz w:val="28"/>
                <w:szCs w:val="28"/>
              </w:rPr>
              <w:t>не пізніше 01 вересня 202</w:t>
            </w:r>
            <w:r w:rsidR="003C3386" w:rsidRPr="009F54E7">
              <w:rPr>
                <w:sz w:val="28"/>
                <w:szCs w:val="28"/>
              </w:rPr>
              <w:t>4</w:t>
            </w:r>
            <w:r w:rsidRPr="009F54E7">
              <w:rPr>
                <w:sz w:val="28"/>
                <w:szCs w:val="28"/>
              </w:rPr>
              <w:t xml:space="preserve"> року</w:t>
            </w:r>
          </w:p>
          <w:p w:rsidR="0049074E" w:rsidRPr="009F54E7" w:rsidRDefault="0049074E" w:rsidP="00286081">
            <w:pPr>
              <w:pStyle w:val="TableParagraph"/>
              <w:ind w:left="2"/>
              <w:jc w:val="center"/>
              <w:rPr>
                <w:sz w:val="28"/>
                <w:szCs w:val="28"/>
              </w:rPr>
            </w:pPr>
            <w:r w:rsidRPr="009F54E7">
              <w:rPr>
                <w:sz w:val="28"/>
                <w:szCs w:val="28"/>
              </w:rPr>
              <w:t>не пізніше 3</w:t>
            </w:r>
            <w:r w:rsidR="00286081" w:rsidRPr="009F54E7">
              <w:rPr>
                <w:sz w:val="28"/>
                <w:szCs w:val="28"/>
              </w:rPr>
              <w:t xml:space="preserve">0 листопада </w:t>
            </w:r>
            <w:r w:rsidRPr="009F54E7">
              <w:rPr>
                <w:sz w:val="28"/>
                <w:szCs w:val="28"/>
              </w:rPr>
              <w:t>202</w:t>
            </w:r>
            <w:r w:rsidR="003C3386" w:rsidRPr="009F54E7">
              <w:rPr>
                <w:sz w:val="28"/>
                <w:szCs w:val="28"/>
              </w:rPr>
              <w:t>4</w:t>
            </w:r>
            <w:r w:rsidRPr="009F54E7">
              <w:rPr>
                <w:sz w:val="28"/>
                <w:szCs w:val="28"/>
              </w:rPr>
              <w:t xml:space="preserve"> року</w:t>
            </w:r>
          </w:p>
        </w:tc>
      </w:tr>
    </w:tbl>
    <w:p w:rsidR="00F9484B" w:rsidRPr="009F54E7" w:rsidRDefault="00F9484B" w:rsidP="000D2655">
      <w:pPr>
        <w:spacing w:after="0" w:line="240" w:lineRule="auto"/>
        <w:ind w:firstLine="567"/>
        <w:jc w:val="both"/>
        <w:rPr>
          <w:rFonts w:ascii="Times New Roman" w:hAnsi="Times New Roman"/>
          <w:sz w:val="28"/>
          <w:szCs w:val="28"/>
          <w:lang w:val="uk-UA" w:eastAsia="uk-UA"/>
        </w:rPr>
      </w:pPr>
    </w:p>
    <w:p w:rsidR="0001039B" w:rsidRPr="009F54E7" w:rsidRDefault="00A51B68" w:rsidP="000D2655">
      <w:pPr>
        <w:pStyle w:val="3"/>
        <w:spacing w:before="0" w:line="240" w:lineRule="auto"/>
        <w:jc w:val="center"/>
        <w:rPr>
          <w:rFonts w:ascii="Times New Roman" w:hAnsi="Times New Roman"/>
          <w:b/>
          <w:color w:val="000000"/>
          <w:sz w:val="28"/>
          <w:szCs w:val="28"/>
          <w:lang w:val="uk-UA" w:eastAsia="uk-UA"/>
        </w:rPr>
      </w:pPr>
      <w:r w:rsidRPr="009F54E7">
        <w:rPr>
          <w:rFonts w:ascii="Times New Roman" w:hAnsi="Times New Roman"/>
          <w:b/>
          <w:color w:val="000000"/>
          <w:sz w:val="28"/>
          <w:szCs w:val="28"/>
          <w:lang w:val="uk-UA" w:eastAsia="uk-UA"/>
        </w:rPr>
        <w:t>VI. Порядок реєстрації заяв для участі у конкурсному відборі на навчання та вступних випробуваннях для здобуття вищої освіти</w:t>
      </w:r>
    </w:p>
    <w:p w:rsidR="0001039B" w:rsidRPr="009F54E7" w:rsidRDefault="0001039B" w:rsidP="000D2655">
      <w:pPr>
        <w:spacing w:after="0" w:line="240" w:lineRule="auto"/>
        <w:ind w:firstLine="567"/>
        <w:jc w:val="both"/>
        <w:rPr>
          <w:rFonts w:ascii="Times New Roman" w:hAnsi="Times New Roman"/>
          <w:b/>
          <w:color w:val="000000"/>
          <w:sz w:val="28"/>
          <w:szCs w:val="28"/>
          <w:lang w:val="uk-UA" w:eastAsia="uk-UA"/>
        </w:rPr>
      </w:pP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1. Для подання заяв в електронній формі особа реєструє особистий електронний кабінет в ЄДЕБО на </w:t>
      </w:r>
      <w:proofErr w:type="spellStart"/>
      <w:r w:rsidRPr="009F54E7">
        <w:rPr>
          <w:rFonts w:ascii="Times New Roman" w:hAnsi="Times New Roman"/>
          <w:color w:val="000000"/>
          <w:sz w:val="28"/>
          <w:szCs w:val="28"/>
          <w:lang w:val="uk-UA" w:eastAsia="uk-UA"/>
        </w:rPr>
        <w:t>вебсайті</w:t>
      </w:r>
      <w:proofErr w:type="spellEnd"/>
      <w:r w:rsidRPr="009F54E7">
        <w:rPr>
          <w:rFonts w:ascii="Times New Roman" w:hAnsi="Times New Roman"/>
          <w:color w:val="000000"/>
          <w:sz w:val="28"/>
          <w:szCs w:val="28"/>
          <w:lang w:val="uk-UA" w:eastAsia="uk-UA"/>
        </w:rPr>
        <w:t xml:space="preserve"> за </w:t>
      </w:r>
      <w:proofErr w:type="spellStart"/>
      <w:r w:rsidRPr="009F54E7">
        <w:rPr>
          <w:rFonts w:ascii="Times New Roman" w:hAnsi="Times New Roman"/>
          <w:color w:val="000000"/>
          <w:sz w:val="28"/>
          <w:szCs w:val="28"/>
          <w:lang w:val="uk-UA" w:eastAsia="uk-UA"/>
        </w:rPr>
        <w:t>адресою</w:t>
      </w:r>
      <w:proofErr w:type="spellEnd"/>
      <w:r w:rsidRPr="009F54E7">
        <w:rPr>
          <w:rFonts w:ascii="Times New Roman" w:hAnsi="Times New Roman"/>
          <w:color w:val="000000"/>
          <w:sz w:val="28"/>
          <w:szCs w:val="28"/>
          <w:lang w:val="uk-UA" w:eastAsia="uk-UA"/>
        </w:rPr>
        <w:t xml:space="preserve"> https://vstup.edbo.gov.ua/.</w:t>
      </w: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Під час реєстрації особа зазначає такі дані:</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адресу </w:t>
      </w:r>
      <w:r w:rsidRPr="009F54E7">
        <w:rPr>
          <w:rFonts w:ascii="Times New Roman" w:hAnsi="Times New Roman"/>
          <w:sz w:val="28"/>
          <w:szCs w:val="28"/>
          <w:lang w:val="uk-UA" w:eastAsia="uk-UA"/>
        </w:rPr>
        <w:t>особистої</w:t>
      </w:r>
      <w:r w:rsidRPr="009F54E7">
        <w:rPr>
          <w:rFonts w:ascii="Times New Roman" w:hAnsi="Times New Roman"/>
          <w:color w:val="000000"/>
          <w:sz w:val="28"/>
          <w:szCs w:val="28"/>
          <w:lang w:val="uk-UA" w:eastAsia="uk-UA"/>
        </w:rPr>
        <w:t xml:space="preserve"> електронної пошти, до якої особа має доступ. Зазначена адреса буде логіном для входу до особистого електронного кабінету вступника;</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пароль для входу до особистого електронного кабінету;</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серію та номер документа (одного з документів) про раніше здобуту освіту (основа вступу);</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номер, PIN-код та рік отримання сертифіката зовнішнього незалежного оцінювання (далі – сертифікат ЗНО) / сертифіката НМТ / екзаменаційного листка, що був отриманий під час реєстрації на ЄВІ / ЄФВВ. У разі наявності даних різних років та вступних випробувань вказується будь-який </w:t>
      </w:r>
      <w:r w:rsidR="00A80235"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передбачених до використання на відповідній основі вступу, визначений цим</w:t>
      </w:r>
      <w:r w:rsidR="00512CDD" w:rsidRPr="009F54E7">
        <w:rPr>
          <w:rFonts w:ascii="Times New Roman" w:hAnsi="Times New Roman"/>
          <w:color w:val="000000"/>
          <w:sz w:val="28"/>
          <w:szCs w:val="28"/>
          <w:lang w:val="uk-UA" w:eastAsia="uk-UA"/>
        </w:rPr>
        <w:t>и</w:t>
      </w:r>
      <w:r w:rsidRPr="009F54E7">
        <w:rPr>
          <w:rFonts w:ascii="Times New Roman" w:hAnsi="Times New Roman"/>
          <w:color w:val="000000"/>
          <w:sz w:val="28"/>
          <w:szCs w:val="28"/>
          <w:lang w:val="uk-UA" w:eastAsia="uk-UA"/>
        </w:rPr>
        <w:t xml:space="preserve"> П</w:t>
      </w:r>
      <w:r w:rsidR="00512CDD" w:rsidRPr="009F54E7">
        <w:rPr>
          <w:rFonts w:ascii="Times New Roman" w:hAnsi="Times New Roman"/>
          <w:color w:val="000000"/>
          <w:sz w:val="28"/>
          <w:szCs w:val="28"/>
          <w:lang w:val="uk-UA" w:eastAsia="uk-UA"/>
        </w:rPr>
        <w:t>равилами прийому</w:t>
      </w:r>
      <w:r w:rsidRPr="009F54E7">
        <w:rPr>
          <w:rFonts w:ascii="Times New Roman" w:hAnsi="Times New Roman"/>
          <w:color w:val="000000"/>
          <w:sz w:val="28"/>
          <w:szCs w:val="28"/>
          <w:lang w:val="uk-UA" w:eastAsia="uk-UA"/>
        </w:rPr>
        <w:t>;</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тип, серію (за наявності) та номер документа, що посвідчує особу, або реєстраційний номер облікової картки платника податків (РНОКПП) (у разі </w:t>
      </w:r>
      <w:r w:rsidRPr="009F54E7">
        <w:rPr>
          <w:rFonts w:ascii="Times New Roman" w:hAnsi="Times New Roman"/>
          <w:color w:val="000000"/>
          <w:sz w:val="28"/>
          <w:szCs w:val="28"/>
          <w:lang w:val="uk-UA" w:eastAsia="uk-UA"/>
        </w:rPr>
        <w:lastRenderedPageBreak/>
        <w:t>відсутності сертифікатів ЗНО / сертифіката НМТ / екзаменаційного листка ЄВІ / ЄФВВ);</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вищої освіти (особисто або електронною поштою, якщо заклад вищої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rsidR="0001039B" w:rsidRPr="009F54E7" w:rsidRDefault="00512CDD" w:rsidP="00855977">
      <w:pPr>
        <w:shd w:val="clear" w:color="auto" w:fill="FFFFFF"/>
        <w:spacing w:after="0"/>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Університет «Україна»</w:t>
      </w:r>
      <w:r w:rsidR="00A51B68" w:rsidRPr="009F54E7">
        <w:rPr>
          <w:rFonts w:ascii="Times New Roman" w:hAnsi="Times New Roman"/>
          <w:sz w:val="28"/>
          <w:szCs w:val="28"/>
          <w:lang w:val="uk-UA" w:eastAsia="uk-UA"/>
        </w:rPr>
        <w:t xml:space="preserve"> створю</w:t>
      </w:r>
      <w:r w:rsidRPr="009F54E7">
        <w:rPr>
          <w:rFonts w:ascii="Times New Roman" w:hAnsi="Times New Roman"/>
          <w:sz w:val="28"/>
          <w:szCs w:val="28"/>
          <w:lang w:val="uk-UA" w:eastAsia="uk-UA"/>
        </w:rPr>
        <w:t>є</w:t>
      </w:r>
      <w:r w:rsidR="00A51B68" w:rsidRPr="009F54E7">
        <w:rPr>
          <w:rFonts w:ascii="Times New Roman" w:hAnsi="Times New Roman"/>
          <w:sz w:val="28"/>
          <w:szCs w:val="28"/>
          <w:lang w:val="uk-UA" w:eastAsia="uk-UA"/>
        </w:rPr>
        <w:t xml:space="preserve"> консультаційні центри </w:t>
      </w:r>
      <w:r w:rsidR="00A80235" w:rsidRPr="009F54E7">
        <w:rPr>
          <w:rFonts w:ascii="Times New Roman" w:hAnsi="Times New Roman"/>
          <w:sz w:val="28"/>
          <w:szCs w:val="28"/>
          <w:lang w:val="uk-UA" w:eastAsia="uk-UA"/>
        </w:rPr>
        <w:t>при відбірков</w:t>
      </w:r>
      <w:r w:rsidR="00A51B68" w:rsidRPr="009F54E7">
        <w:rPr>
          <w:rFonts w:ascii="Times New Roman" w:hAnsi="Times New Roman"/>
          <w:sz w:val="28"/>
          <w:szCs w:val="28"/>
          <w:lang w:val="uk-UA" w:eastAsia="uk-UA"/>
        </w:rPr>
        <w:t>их комісіях для надання допомоги особам під час реєстрації особистого електронного кабінету та подання заяв в електронній формі. Вступники можуть звернутися до консультаційного центру будь-якого закладу освіти.</w:t>
      </w:r>
    </w:p>
    <w:p w:rsidR="0001039B" w:rsidRPr="009F54E7" w:rsidRDefault="00A51B68" w:rsidP="00855977">
      <w:pPr>
        <w:shd w:val="clear" w:color="auto" w:fill="FFFFFF"/>
        <w:spacing w:after="0"/>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Особи, які реєструють кабінет вступника</w:t>
      </w:r>
      <w:r w:rsidR="00091A30" w:rsidRPr="009F54E7">
        <w:rPr>
          <w:rFonts w:ascii="Times New Roman" w:hAnsi="Times New Roman"/>
          <w:sz w:val="28"/>
          <w:szCs w:val="28"/>
          <w:lang w:val="uk-UA" w:eastAsia="uk-UA"/>
        </w:rPr>
        <w:t>,</w:t>
      </w:r>
      <w:r w:rsidRPr="009F54E7">
        <w:rPr>
          <w:rFonts w:ascii="Times New Roman" w:hAnsi="Times New Roman"/>
          <w:sz w:val="28"/>
          <w:szCs w:val="28"/>
          <w:lang w:val="uk-UA" w:eastAsia="uk-UA"/>
        </w:rPr>
        <w:t xml:space="preserve"> самостійно створюють особистий електронний кабінет вступника в ЄДЕБО в консультаційному центрі будь-якого закладу освіти:</w:t>
      </w:r>
    </w:p>
    <w:p w:rsidR="0001039B" w:rsidRPr="009F54E7" w:rsidRDefault="00A51B68" w:rsidP="00855977">
      <w:pPr>
        <w:shd w:val="clear" w:color="auto" w:fill="FFFFFF"/>
        <w:spacing w:after="0"/>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 xml:space="preserve">за наявності розбіжностей в даних особи в ЄДЕБО (прізвище, ім'я, по батькові (за наявності), дата народження, стать, громадянство тощо); </w:t>
      </w:r>
    </w:p>
    <w:p w:rsidR="0001039B" w:rsidRPr="009F54E7" w:rsidRDefault="00A51B68" w:rsidP="00855977">
      <w:pPr>
        <w:shd w:val="clear" w:color="auto" w:fill="FFFFFF"/>
        <w:spacing w:after="0"/>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у документі про раніше здобуту освіту (основу вступу);</w:t>
      </w:r>
    </w:p>
    <w:p w:rsidR="0001039B" w:rsidRPr="009F54E7" w:rsidRDefault="00A51B68" w:rsidP="00855977">
      <w:pPr>
        <w:shd w:val="clear" w:color="auto" w:fill="FFFFFF"/>
        <w:spacing w:after="0"/>
        <w:ind w:firstLine="567"/>
        <w:jc w:val="both"/>
        <w:rPr>
          <w:rFonts w:ascii="Times New Roman" w:hAnsi="Times New Roman"/>
          <w:color w:val="000000"/>
          <w:sz w:val="28"/>
          <w:szCs w:val="28"/>
          <w:lang w:val="uk-UA" w:eastAsia="uk-UA"/>
        </w:rPr>
      </w:pPr>
      <w:r w:rsidRPr="009F54E7">
        <w:rPr>
          <w:rFonts w:ascii="Times New Roman" w:hAnsi="Times New Roman"/>
          <w:sz w:val="28"/>
          <w:szCs w:val="28"/>
          <w:lang w:val="uk-UA" w:eastAsia="uk-UA"/>
        </w:rPr>
        <w:t>у даних учасників ЗНО / НМТ</w:t>
      </w:r>
      <w:r w:rsidRPr="009F54E7">
        <w:rPr>
          <w:rFonts w:ascii="Times New Roman" w:hAnsi="Times New Roman"/>
          <w:color w:val="000000"/>
          <w:sz w:val="28"/>
          <w:szCs w:val="28"/>
          <w:lang w:val="uk-UA" w:eastAsia="uk-UA"/>
        </w:rPr>
        <w:t>/ ЄФВВ / ЄВІ;</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у разі подання документа про раніше здобуту освіту (основа вступу), інформація про який відсутня в ЄДЕБО, за умови, що документи про освіту видані до запровадження </w:t>
      </w:r>
      <w:proofErr w:type="spellStart"/>
      <w:r w:rsidRPr="009F54E7">
        <w:rPr>
          <w:rFonts w:ascii="Times New Roman" w:hAnsi="Times New Roman"/>
          <w:color w:val="000000"/>
          <w:sz w:val="28"/>
          <w:szCs w:val="28"/>
          <w:lang w:val="uk-UA" w:eastAsia="uk-UA"/>
        </w:rPr>
        <w:t>фотополімерних</w:t>
      </w:r>
      <w:proofErr w:type="spellEnd"/>
      <w:r w:rsidRPr="009F54E7">
        <w:rPr>
          <w:rFonts w:ascii="Times New Roman" w:hAnsi="Times New Roman"/>
          <w:color w:val="000000"/>
          <w:sz w:val="28"/>
          <w:szCs w:val="28"/>
          <w:lang w:val="uk-UA" w:eastAsia="uk-UA"/>
        </w:rPr>
        <w:t xml:space="preserve"> технологій їх виготовлення.</w:t>
      </w:r>
    </w:p>
    <w:p w:rsidR="0001039B" w:rsidRPr="009F54E7" w:rsidRDefault="00A51B68" w:rsidP="00855977">
      <w:pPr>
        <w:shd w:val="clear" w:color="auto" w:fill="FFFFFF"/>
        <w:spacing w:after="0"/>
        <w:ind w:firstLine="567"/>
        <w:jc w:val="both"/>
        <w:rPr>
          <w:rFonts w:ascii="Times New Roman" w:hAnsi="Times New Roman"/>
          <w:sz w:val="28"/>
          <w:szCs w:val="28"/>
          <w:lang w:val="uk-UA" w:eastAsia="uk-UA"/>
        </w:rPr>
      </w:pPr>
      <w:r w:rsidRPr="009F54E7">
        <w:rPr>
          <w:rFonts w:ascii="Times New Roman" w:hAnsi="Times New Roman"/>
          <w:color w:val="000000"/>
          <w:sz w:val="28"/>
          <w:szCs w:val="28"/>
          <w:lang w:val="uk-UA" w:eastAsia="uk-UA"/>
        </w:rPr>
        <w:t xml:space="preserve">2. </w:t>
      </w:r>
      <w:r w:rsidRPr="009F54E7">
        <w:rPr>
          <w:rFonts w:ascii="Times New Roman" w:hAnsi="Times New Roman"/>
          <w:sz w:val="28"/>
          <w:szCs w:val="28"/>
          <w:lang w:val="uk-UA" w:eastAsia="uk-UA"/>
        </w:rPr>
        <w:t>Зазначені особою, яка реєструє кабінет вступника дані, передбачені у пункті 1 цього розділу, перевіряються в ЄДЕБО. Здійснюється співставлення даних особи у документі про освіту, що міститься в Реєстрі документів про освіту ЄДЕБО, з даними сертифіката ЗНО / сертифіката НМТ, а в разі їхньої відсутності – з даними документа, що посвідчує особу, що міститься у картці фізичної особи в ЄДЕБО або вказувались у замовленні документа про базову, повну загальну середню освіту.</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sz w:val="28"/>
          <w:szCs w:val="28"/>
          <w:lang w:val="uk-UA" w:eastAsia="uk-UA"/>
        </w:rPr>
        <w:t xml:space="preserve">У разі збігу цих даних на зазначену особою адресу електронної пошти відправляється повідомлення для активації особистого електронного кабінету вступника. У випадку, коли в ЄДЕБО вже наявна інформація щодо особи з такими самими даними (прізвище, ім'я, по батькові (за наявності), дата народження), особа, що реєструє кабінет вступника </w:t>
      </w:r>
      <w:r w:rsidR="00061FF2" w:rsidRPr="009F54E7">
        <w:rPr>
          <w:rFonts w:ascii="Times New Roman" w:hAnsi="Times New Roman"/>
          <w:sz w:val="28"/>
          <w:szCs w:val="28"/>
          <w:lang w:val="uk-UA" w:eastAsia="uk-UA"/>
        </w:rPr>
        <w:t xml:space="preserve">додатково зазначає дані одного </w:t>
      </w:r>
      <w:r w:rsidRPr="009F54E7">
        <w:rPr>
          <w:rFonts w:ascii="Times New Roman" w:hAnsi="Times New Roman"/>
          <w:sz w:val="28"/>
          <w:szCs w:val="28"/>
          <w:lang w:val="uk-UA" w:eastAsia="uk-UA"/>
        </w:rPr>
        <w:t>з документів, що міститься в ЄДЕБО (серію (за наявності) та номер документа про освіту або документа, що посвідчує особу). У разі розбіжності даних особа отримує відповідне інформаційне повідомлення щодо порядку дій для усунення невідповідності.</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Активація особистого електронного кабінету вступника в ЄДЕБО надає вступнику можливість доступу до особистого електронного кабінету вступника на </w:t>
      </w:r>
      <w:proofErr w:type="spellStart"/>
      <w:r w:rsidRPr="009F54E7">
        <w:rPr>
          <w:rFonts w:ascii="Times New Roman" w:hAnsi="Times New Roman"/>
          <w:color w:val="000000"/>
          <w:sz w:val="28"/>
          <w:szCs w:val="28"/>
          <w:lang w:val="uk-UA" w:eastAsia="uk-UA"/>
        </w:rPr>
        <w:t>вебсайті</w:t>
      </w:r>
      <w:proofErr w:type="spellEnd"/>
      <w:r w:rsidRPr="009F54E7">
        <w:rPr>
          <w:rFonts w:ascii="Times New Roman" w:hAnsi="Times New Roman"/>
          <w:color w:val="000000"/>
          <w:sz w:val="28"/>
          <w:szCs w:val="28"/>
          <w:lang w:val="uk-UA" w:eastAsia="uk-UA"/>
        </w:rPr>
        <w:t xml:space="preserve"> за електронною </w:t>
      </w:r>
      <w:proofErr w:type="spellStart"/>
      <w:r w:rsidRPr="009F54E7">
        <w:rPr>
          <w:rFonts w:ascii="Times New Roman" w:hAnsi="Times New Roman"/>
          <w:color w:val="000000"/>
          <w:sz w:val="28"/>
          <w:szCs w:val="28"/>
          <w:lang w:val="uk-UA" w:eastAsia="uk-UA"/>
        </w:rPr>
        <w:t>адресою</w:t>
      </w:r>
      <w:proofErr w:type="spellEnd"/>
      <w:r w:rsidRPr="009F54E7">
        <w:rPr>
          <w:rFonts w:ascii="Times New Roman" w:hAnsi="Times New Roman"/>
          <w:color w:val="000000"/>
          <w:sz w:val="28"/>
          <w:szCs w:val="28"/>
          <w:lang w:val="uk-UA" w:eastAsia="uk-UA"/>
        </w:rPr>
        <w:t xml:space="preserve"> https://vstup.edbo.gov.ua/. Доступ до </w:t>
      </w:r>
      <w:r w:rsidRPr="009F54E7">
        <w:rPr>
          <w:rFonts w:ascii="Times New Roman" w:hAnsi="Times New Roman"/>
          <w:color w:val="000000"/>
          <w:sz w:val="28"/>
          <w:szCs w:val="28"/>
          <w:lang w:val="uk-UA" w:eastAsia="uk-UA"/>
        </w:rPr>
        <w:lastRenderedPageBreak/>
        <w:t>особистого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В особистому електронному кабінеті вступник вносить номери телефонів (мобільний та/або домашній) із зазначенням телефонних кодів у міжнародному форматі для можливості оперативного зв'язку </w:t>
      </w:r>
      <w:r w:rsidR="000C5DEF"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xml:space="preserve"> </w:t>
      </w:r>
      <w:r w:rsidR="00E041E4"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 xml:space="preserve">з вступником, а також завантажує кольорову фотокартку розміром до 1 </w:t>
      </w:r>
      <w:proofErr w:type="spellStart"/>
      <w:r w:rsidRPr="009F54E7">
        <w:rPr>
          <w:rFonts w:ascii="Times New Roman" w:hAnsi="Times New Roman"/>
          <w:color w:val="000000"/>
          <w:sz w:val="28"/>
          <w:szCs w:val="28"/>
          <w:lang w:val="uk-UA" w:eastAsia="uk-UA"/>
        </w:rPr>
        <w:t>Мб</w:t>
      </w:r>
      <w:proofErr w:type="spellEnd"/>
      <w:r w:rsidRPr="009F54E7">
        <w:rPr>
          <w:rFonts w:ascii="Times New Roman" w:hAnsi="Times New Roman"/>
          <w:color w:val="000000"/>
          <w:sz w:val="28"/>
          <w:szCs w:val="28"/>
          <w:lang w:val="uk-UA" w:eastAsia="uk-UA"/>
        </w:rPr>
        <w:t xml:space="preserve"> у форматі </w:t>
      </w:r>
      <w:proofErr w:type="spellStart"/>
      <w:r w:rsidRPr="009F54E7">
        <w:rPr>
          <w:rFonts w:ascii="Times New Roman" w:hAnsi="Times New Roman"/>
          <w:color w:val="000000"/>
          <w:sz w:val="28"/>
          <w:szCs w:val="28"/>
          <w:lang w:val="uk-UA" w:eastAsia="uk-UA"/>
        </w:rPr>
        <w:t>jpg</w:t>
      </w:r>
      <w:proofErr w:type="spellEnd"/>
      <w:r w:rsidRPr="009F54E7">
        <w:rPr>
          <w:rFonts w:ascii="Times New Roman" w:hAnsi="Times New Roman"/>
          <w:color w:val="000000"/>
          <w:sz w:val="28"/>
          <w:szCs w:val="28"/>
          <w:lang w:val="uk-UA" w:eastAsia="uk-UA"/>
        </w:rPr>
        <w:t xml:space="preserve"> із співвідношенням сторін 3 х 4.</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sz w:val="28"/>
          <w:szCs w:val="28"/>
          <w:lang w:val="uk-UA" w:eastAsia="uk-UA"/>
        </w:rPr>
        <w:t>До подання першої заяви вступник може замінити внесені номери телефонів. За потреби вступник зазначає додаткові документи про раніше здобу</w:t>
      </w:r>
      <w:r w:rsidR="00E041E4" w:rsidRPr="009F54E7">
        <w:rPr>
          <w:rFonts w:ascii="Times New Roman" w:hAnsi="Times New Roman"/>
          <w:sz w:val="28"/>
          <w:szCs w:val="28"/>
          <w:lang w:val="uk-UA" w:eastAsia="uk-UA"/>
        </w:rPr>
        <w:t>ту освіту, дані сертифіката ЗНО</w:t>
      </w:r>
      <w:r w:rsidRPr="009F54E7">
        <w:rPr>
          <w:rFonts w:ascii="Times New Roman" w:hAnsi="Times New Roman"/>
          <w:sz w:val="28"/>
          <w:szCs w:val="28"/>
          <w:lang w:val="uk-UA" w:eastAsia="uk-UA"/>
        </w:rPr>
        <w:t xml:space="preserve">/ЄФВВ, сертифікатів НМТ/ЄВІ різних років відповідно до </w:t>
      </w:r>
      <w:r w:rsidR="001E1AE4" w:rsidRPr="009F54E7">
        <w:rPr>
          <w:rFonts w:ascii="Times New Roman" w:hAnsi="Times New Roman"/>
          <w:sz w:val="28"/>
          <w:szCs w:val="28"/>
          <w:lang w:val="uk-UA" w:eastAsia="uk-UA"/>
        </w:rPr>
        <w:t>Правил</w:t>
      </w:r>
      <w:r w:rsidRPr="009F54E7">
        <w:rPr>
          <w:rFonts w:ascii="Times New Roman" w:hAnsi="Times New Roman"/>
          <w:sz w:val="28"/>
          <w:szCs w:val="28"/>
          <w:lang w:val="uk-UA" w:eastAsia="uk-UA"/>
        </w:rPr>
        <w:t xml:space="preserve"> прийому.</w:t>
      </w:r>
    </w:p>
    <w:p w:rsidR="0001039B" w:rsidRPr="009F54E7" w:rsidRDefault="00A51B68" w:rsidP="00855977">
      <w:pPr>
        <w:shd w:val="clear" w:color="auto" w:fill="FFFFFF"/>
        <w:spacing w:after="0"/>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Особистий електронний кабінет вступника може бути заблокован</w:t>
      </w:r>
      <w:r w:rsidR="00E041E4" w:rsidRPr="009F54E7">
        <w:rPr>
          <w:rFonts w:ascii="Times New Roman" w:hAnsi="Times New Roman"/>
          <w:sz w:val="28"/>
          <w:szCs w:val="28"/>
          <w:lang w:val="uk-UA" w:eastAsia="uk-UA"/>
        </w:rPr>
        <w:t>о</w:t>
      </w:r>
      <w:r w:rsidRPr="009F54E7">
        <w:rPr>
          <w:rFonts w:ascii="Times New Roman" w:hAnsi="Times New Roman"/>
          <w:sz w:val="28"/>
          <w:szCs w:val="28"/>
          <w:lang w:val="uk-UA" w:eastAsia="uk-UA"/>
        </w:rPr>
        <w:t xml:space="preserve"> технічним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3. Для здобуття вищої освіти особи (вступники) подають заяви:</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 електронній формі через особистий електронний кабінет вступника, крім визначених у цьому пункті випадків;</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тільки в паперовій формі (у зв'язку з неможливістю зареєструвати особистий електронний кабінет вступника):</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sz w:val="28"/>
          <w:szCs w:val="28"/>
          <w:lang w:val="uk-UA" w:eastAsia="uk-UA"/>
        </w:rPr>
        <w:t xml:space="preserve">у разі подання документів іноземцями та особами без громадянства, крім осіб </w:t>
      </w:r>
      <w:r w:rsidR="007E01CF" w:rsidRPr="009F54E7">
        <w:rPr>
          <w:rFonts w:ascii="Times New Roman" w:hAnsi="Times New Roman"/>
          <w:sz w:val="28"/>
          <w:szCs w:val="28"/>
          <w:lang w:val="uk-UA" w:eastAsia="uk-UA"/>
        </w:rPr>
        <w:t>і</w:t>
      </w:r>
      <w:r w:rsidRPr="009F54E7">
        <w:rPr>
          <w:rFonts w:ascii="Times New Roman" w:hAnsi="Times New Roman"/>
          <w:sz w:val="28"/>
          <w:szCs w:val="28"/>
          <w:lang w:val="uk-UA" w:eastAsia="uk-UA"/>
        </w:rPr>
        <w:t>з посвідкою на постійне проживання в Україні, та осіб, документованих посвідченням особи, яка потребує додаткового захисту, або посвідченням біженця</w:t>
      </w:r>
      <w:r w:rsidRPr="009F54E7">
        <w:rPr>
          <w:rFonts w:ascii="Times New Roman" w:hAnsi="Times New Roman"/>
          <w:color w:val="000000"/>
          <w:sz w:val="28"/>
          <w:szCs w:val="28"/>
          <w:lang w:val="uk-UA" w:eastAsia="uk-UA"/>
        </w:rPr>
        <w:t>;</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у разі подання іноземного документа про освіту;</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у разі подання документа про раніше здобуту освіту, виданого до запровадження </w:t>
      </w:r>
      <w:proofErr w:type="spellStart"/>
      <w:r w:rsidRPr="009F54E7">
        <w:rPr>
          <w:rFonts w:ascii="Times New Roman" w:hAnsi="Times New Roman"/>
          <w:color w:val="000000"/>
          <w:sz w:val="28"/>
          <w:szCs w:val="28"/>
          <w:lang w:val="uk-UA" w:eastAsia="uk-UA"/>
        </w:rPr>
        <w:t>фотополімерних</w:t>
      </w:r>
      <w:proofErr w:type="spellEnd"/>
      <w:r w:rsidRPr="009F54E7">
        <w:rPr>
          <w:rFonts w:ascii="Times New Roman" w:hAnsi="Times New Roman"/>
          <w:color w:val="000000"/>
          <w:sz w:val="28"/>
          <w:szCs w:val="28"/>
          <w:lang w:val="uk-UA" w:eastAsia="uk-UA"/>
        </w:rPr>
        <w:t xml:space="preserve"> технологій їх виготовлення;</w:t>
      </w:r>
    </w:p>
    <w:p w:rsidR="0001039B" w:rsidRPr="009F54E7" w:rsidRDefault="00A51B68" w:rsidP="005105B8">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 xml:space="preserve">у разі подання заяви на вступ до встановлених </w:t>
      </w:r>
      <w:r w:rsidR="00965844" w:rsidRPr="009F54E7">
        <w:rPr>
          <w:rFonts w:ascii="Times New Roman" w:hAnsi="Times New Roman"/>
          <w:sz w:val="28"/>
          <w:szCs w:val="28"/>
          <w:lang w:val="uk-UA" w:eastAsia="uk-UA"/>
        </w:rPr>
        <w:t>Правил прийому</w:t>
      </w:r>
      <w:r w:rsidRPr="009F54E7">
        <w:rPr>
          <w:rFonts w:ascii="Times New Roman" w:hAnsi="Times New Roman"/>
          <w:sz w:val="28"/>
          <w:szCs w:val="28"/>
          <w:lang w:val="uk-UA" w:eastAsia="uk-UA"/>
        </w:rPr>
        <w:t xml:space="preserve"> строків подання електронних заяв /роботи електронних кабінетів вступників;</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у разі неможливості зареєструвати особистий електронний кабінет вступника або подати заяву в електронному вигляді з інших причин, що підтверджено довідкою приймальної комісії закладу вищої освіти.</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Вступники можуть подати </w:t>
      </w:r>
      <w:r w:rsidR="005105B8" w:rsidRPr="009F54E7">
        <w:rPr>
          <w:rFonts w:ascii="Times New Roman" w:hAnsi="Times New Roman"/>
          <w:color w:val="000000"/>
          <w:sz w:val="28"/>
          <w:szCs w:val="28"/>
          <w:lang w:val="uk-UA" w:eastAsia="uk-UA"/>
        </w:rPr>
        <w:t>в</w:t>
      </w:r>
      <w:r w:rsidRPr="009F54E7">
        <w:rPr>
          <w:rFonts w:ascii="Times New Roman" w:hAnsi="Times New Roman"/>
          <w:color w:val="000000"/>
          <w:sz w:val="28"/>
          <w:szCs w:val="28"/>
          <w:lang w:val="uk-UA" w:eastAsia="uk-UA"/>
        </w:rPr>
        <w:t xml:space="preserve"> сукупності за всіма основами вступу до п'яти заяв на місця державного або регіонального замовлення та до </w:t>
      </w:r>
      <w:r w:rsidRPr="009F54E7">
        <w:rPr>
          <w:rFonts w:ascii="Times New Roman" w:hAnsi="Times New Roman"/>
          <w:iCs/>
          <w:color w:val="000000"/>
          <w:sz w:val="28"/>
          <w:szCs w:val="28"/>
          <w:lang w:val="uk-UA" w:eastAsia="uk-UA"/>
        </w:rPr>
        <w:t>п’ятнадцяти</w:t>
      </w:r>
      <w:r w:rsidRPr="009F54E7">
        <w:rPr>
          <w:rFonts w:ascii="Times New Roman" w:hAnsi="Times New Roman"/>
          <w:color w:val="000000"/>
          <w:sz w:val="28"/>
          <w:szCs w:val="28"/>
          <w:lang w:val="uk-UA" w:eastAsia="uk-UA"/>
        </w:rPr>
        <w:t xml:space="preserve"> заяв за всіма джерелами фінансування.</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4. Заява в електронній формі подається вступником шляхом її заповнення в режимі онлайн.</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У заяві вступники вказують:</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рівень вищої освіти;</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основу вступу</w:t>
      </w:r>
      <w:r w:rsidR="005105B8" w:rsidRPr="009F54E7">
        <w:rPr>
          <w:rFonts w:ascii="Times New Roman" w:hAnsi="Times New Roman"/>
          <w:color w:val="000000"/>
          <w:sz w:val="28"/>
          <w:szCs w:val="28"/>
          <w:lang w:val="uk-UA" w:eastAsia="uk-UA"/>
        </w:rPr>
        <w:t>;</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конку</w:t>
      </w:r>
      <w:r w:rsidR="005105B8" w:rsidRPr="009F54E7">
        <w:rPr>
          <w:rFonts w:ascii="Times New Roman" w:hAnsi="Times New Roman"/>
          <w:color w:val="000000"/>
          <w:sz w:val="28"/>
          <w:szCs w:val="28"/>
          <w:lang w:val="uk-UA" w:eastAsia="uk-UA"/>
        </w:rPr>
        <w:t xml:space="preserve">рсну пропозицію із зазначенням </w:t>
      </w:r>
      <w:r w:rsidRPr="009F54E7">
        <w:rPr>
          <w:rFonts w:ascii="Times New Roman" w:hAnsi="Times New Roman"/>
          <w:color w:val="000000"/>
          <w:sz w:val="28"/>
          <w:szCs w:val="28"/>
          <w:lang w:val="uk-UA" w:eastAsia="uk-UA"/>
        </w:rPr>
        <w:t>освітньої програми (спеціальності, спеціалізації)</w:t>
      </w:r>
      <w:r w:rsidR="005105B8" w:rsidRPr="009F54E7">
        <w:rPr>
          <w:rFonts w:ascii="Times New Roman" w:hAnsi="Times New Roman"/>
          <w:color w:val="000000"/>
          <w:sz w:val="28"/>
          <w:szCs w:val="28"/>
          <w:lang w:val="uk-UA" w:eastAsia="uk-UA"/>
        </w:rPr>
        <w:t>;</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lastRenderedPageBreak/>
        <w:t>форму здобуття освіти</w:t>
      </w:r>
      <w:r w:rsidR="005105B8" w:rsidRPr="009F54E7">
        <w:rPr>
          <w:rFonts w:ascii="Times New Roman" w:hAnsi="Times New Roman"/>
          <w:color w:val="000000"/>
          <w:sz w:val="28"/>
          <w:szCs w:val="28"/>
          <w:lang w:val="uk-UA" w:eastAsia="uk-UA"/>
        </w:rPr>
        <w:t>;</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інформацію про вступника.</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Пріоритетність зазначається в заявах на місця державного або регіонального замовлення (при цьому показник пріоритетності 1 (один) означає найвищу пріоритетність), зазначену вступником пріоритетність заяв не може бути змінено.</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Під час подання заяв на відкриті та фіксовані конкурсні пропозиції вступники обов’язково зазначають один </w:t>
      </w:r>
      <w:r w:rsidR="00AB2E48"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таких варіантів:</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«Претендую на участь у конкурсі на місце державного або регіонального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 державним або регіональним замовленням»;</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«Претендую на участь у конкурсі виключно на місця за кошти фізичних та/або юридичних осіб, повідомлений про неможливість переведення </w:t>
      </w:r>
      <w:r w:rsidRPr="009F54E7">
        <w:rPr>
          <w:rFonts w:ascii="Times New Roman" w:hAnsi="Times New Roman"/>
          <w:iCs/>
          <w:color w:val="000000"/>
          <w:sz w:val="28"/>
          <w:szCs w:val="28"/>
          <w:lang w:val="uk-UA" w:eastAsia="uk-UA"/>
        </w:rPr>
        <w:t>в межах вступної кампа</w:t>
      </w:r>
      <w:r w:rsidRPr="009F54E7">
        <w:rPr>
          <w:rFonts w:ascii="Times New Roman" w:hAnsi="Times New Roman"/>
          <w:color w:val="000000"/>
          <w:sz w:val="28"/>
          <w:szCs w:val="28"/>
          <w:lang w:val="uk-UA" w:eastAsia="uk-UA"/>
        </w:rPr>
        <w:t>нії на місця державного або регіонального замовлення».</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Під час подання заяв на небюджетну конкурсну пропозицію вступники </w:t>
      </w:r>
      <w:r w:rsidRPr="009F54E7">
        <w:rPr>
          <w:rFonts w:ascii="Times New Roman" w:hAnsi="Times New Roman"/>
          <w:iCs/>
          <w:color w:val="000000"/>
          <w:sz w:val="28"/>
          <w:szCs w:val="28"/>
          <w:lang w:val="uk-UA" w:eastAsia="uk-UA"/>
        </w:rPr>
        <w:t>претендують на участь у конкурсі виключно на місця за кошти фізичних та/або юридичних осіб і попереджаються про неможливість переведення в межах вступної кампанії на місця державного або регіонального замовлення,</w:t>
      </w:r>
      <w:r w:rsidRPr="009F54E7">
        <w:rPr>
          <w:rFonts w:ascii="Times New Roman" w:hAnsi="Times New Roman"/>
          <w:color w:val="000000"/>
          <w:sz w:val="28"/>
          <w:szCs w:val="28"/>
          <w:lang w:val="uk-UA" w:eastAsia="uk-UA"/>
        </w:rPr>
        <w:t xml:space="preserve"> у заявах зазначають:</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«Претендую на участь у конкурсі виключно на місця за кошти фізичних та/або юридичних осіб, повідомлений про неможливість переведення </w:t>
      </w:r>
      <w:r w:rsidRPr="009F54E7">
        <w:rPr>
          <w:rFonts w:ascii="Times New Roman" w:hAnsi="Times New Roman"/>
          <w:iCs/>
          <w:color w:val="000000"/>
          <w:sz w:val="28"/>
          <w:szCs w:val="28"/>
          <w:lang w:val="uk-UA" w:eastAsia="uk-UA"/>
        </w:rPr>
        <w:t>в межах вступної кампанії</w:t>
      </w:r>
      <w:r w:rsidRPr="009F54E7">
        <w:rPr>
          <w:rFonts w:ascii="Times New Roman" w:hAnsi="Times New Roman"/>
          <w:color w:val="000000"/>
          <w:sz w:val="28"/>
          <w:szCs w:val="28"/>
          <w:lang w:val="uk-UA" w:eastAsia="uk-UA"/>
        </w:rPr>
        <w:t xml:space="preserve"> на місця державного або регіонального замовлення».</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Інформація про ознайомлення вступника </w:t>
      </w:r>
      <w:r w:rsidR="00AB2E48"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Правилами прийому, наявною ліцензією і сертифікатом про акредитацію відповідної освітньої програми (спеціальності) та строком його дії, а також інформація про наявність/відсутність підстав для застосування спеціальних умов участі в конкурсному відборі на навчання для здобуття вищої освіти та/або спеціальних умов вступу на навчання за державним або регіональним замовленням фіксується кожною поданою заявою вступника.</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У разі подання документів на неакредито</w:t>
      </w:r>
      <w:r w:rsidR="00AB2E48" w:rsidRPr="009F54E7">
        <w:rPr>
          <w:rFonts w:ascii="Times New Roman" w:hAnsi="Times New Roman"/>
          <w:color w:val="000000"/>
          <w:sz w:val="28"/>
          <w:szCs w:val="28"/>
          <w:lang w:val="uk-UA" w:eastAsia="uk-UA"/>
        </w:rPr>
        <w:t>вані освітні програми</w:t>
      </w:r>
      <w:r w:rsidRPr="009F54E7">
        <w:rPr>
          <w:rFonts w:ascii="Times New Roman" w:hAnsi="Times New Roman"/>
          <w:color w:val="000000"/>
          <w:sz w:val="28"/>
          <w:szCs w:val="28"/>
          <w:lang w:val="uk-UA" w:eastAsia="uk-UA"/>
        </w:rPr>
        <w:t xml:space="preserve"> інформація про ознайомлення вступника з частиною шостою статті 7 Закону України «Про вищу освіту» фіксується в заяві вступника.</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Право на спеціальні умови участі в конкурсному відборі на навчання для здобуття вищої освіти та/або спеціальні умови вступу на навчання за державним або регіональним замовленням вступник зазначає у кожній заяві, що подається. Врахування права на спеціальні умови підтверджує заклад освіти, до якого подано відповідну заяву, на підставі документа, наявного у даних фізичної особи в ЄДЕБО.</w:t>
      </w:r>
    </w:p>
    <w:p w:rsidR="0001039B" w:rsidRPr="009F54E7" w:rsidRDefault="00A51B68" w:rsidP="00855977">
      <w:pPr>
        <w:shd w:val="clear" w:color="auto" w:fill="FFFFFF"/>
        <w:spacing w:after="0"/>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 xml:space="preserve">До кожної заяви вступник додає текст мотиваційного листа, додатки до мотиваційного листа приймаються на визначеній </w:t>
      </w:r>
      <w:r w:rsidR="00BE7AE6" w:rsidRPr="009F54E7">
        <w:rPr>
          <w:rFonts w:ascii="Times New Roman" w:hAnsi="Times New Roman"/>
          <w:sz w:val="28"/>
          <w:szCs w:val="28"/>
          <w:lang w:val="uk-UA" w:eastAsia="uk-UA"/>
        </w:rPr>
        <w:t>п</w:t>
      </w:r>
      <w:r w:rsidRPr="009F54E7">
        <w:rPr>
          <w:rFonts w:ascii="Times New Roman" w:hAnsi="Times New Roman"/>
          <w:sz w:val="28"/>
          <w:szCs w:val="28"/>
          <w:lang w:val="uk-UA" w:eastAsia="uk-UA"/>
        </w:rPr>
        <w:t xml:space="preserve">риймальною комісією </w:t>
      </w:r>
      <w:r w:rsidR="007C27D0" w:rsidRPr="009F54E7">
        <w:rPr>
          <w:rFonts w:ascii="Times New Roman" w:hAnsi="Times New Roman"/>
          <w:sz w:val="28"/>
          <w:szCs w:val="28"/>
          <w:lang w:val="uk-UA" w:eastAsia="uk-UA"/>
        </w:rPr>
        <w:t>Університету «Україна»</w:t>
      </w:r>
      <w:r w:rsidRPr="009F54E7">
        <w:rPr>
          <w:rFonts w:ascii="Times New Roman" w:hAnsi="Times New Roman"/>
          <w:sz w:val="28"/>
          <w:szCs w:val="28"/>
          <w:lang w:val="uk-UA" w:eastAsia="uk-UA"/>
        </w:rPr>
        <w:t xml:space="preserve"> електронній поштовій скриньці.</w:t>
      </w:r>
    </w:p>
    <w:p w:rsidR="0001039B" w:rsidRPr="009F54E7" w:rsidRDefault="00A51B68" w:rsidP="00855977">
      <w:pPr>
        <w:shd w:val="clear" w:color="auto" w:fill="FFFFFF"/>
        <w:spacing w:after="0"/>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 xml:space="preserve">Мотиваційний лист додається вступником до заяви в паперовій формі, в ЄДЕБО в даних заяви вказується номер особової справи вступника у </w:t>
      </w:r>
      <w:r w:rsidR="007C27D0" w:rsidRPr="009F54E7">
        <w:rPr>
          <w:rFonts w:ascii="Times New Roman" w:hAnsi="Times New Roman"/>
          <w:sz w:val="28"/>
          <w:szCs w:val="28"/>
          <w:lang w:val="uk-UA" w:eastAsia="uk-UA"/>
        </w:rPr>
        <w:t>Університеті «Украї</w:t>
      </w:r>
      <w:r w:rsidR="00E052BC" w:rsidRPr="009F54E7">
        <w:rPr>
          <w:rFonts w:ascii="Times New Roman" w:hAnsi="Times New Roman"/>
          <w:sz w:val="28"/>
          <w:szCs w:val="28"/>
          <w:lang w:val="uk-UA" w:eastAsia="uk-UA"/>
        </w:rPr>
        <w:t>на</w:t>
      </w:r>
      <w:r w:rsidR="007C27D0" w:rsidRPr="009F54E7">
        <w:rPr>
          <w:rFonts w:ascii="Times New Roman" w:hAnsi="Times New Roman"/>
          <w:sz w:val="28"/>
          <w:szCs w:val="28"/>
          <w:lang w:val="uk-UA" w:eastAsia="uk-UA"/>
        </w:rPr>
        <w:t>»</w:t>
      </w:r>
      <w:r w:rsidRPr="009F54E7">
        <w:rPr>
          <w:rFonts w:ascii="Times New Roman" w:hAnsi="Times New Roman"/>
          <w:sz w:val="28"/>
          <w:szCs w:val="28"/>
          <w:lang w:val="uk-UA" w:eastAsia="uk-UA"/>
        </w:rPr>
        <w:t>, де міститься мотиваційний лист.</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lastRenderedPageBreak/>
        <w:t>Вступники, які проживають на тимчасово окупованій території або переселилися з неї після 01 січня 202</w:t>
      </w:r>
      <w:r w:rsidR="00E052BC" w:rsidRPr="009F54E7">
        <w:rPr>
          <w:rFonts w:ascii="Times New Roman" w:hAnsi="Times New Roman"/>
          <w:color w:val="000000"/>
          <w:sz w:val="28"/>
          <w:szCs w:val="28"/>
          <w:lang w:val="uk-UA" w:eastAsia="uk-UA"/>
        </w:rPr>
        <w:t>4</w:t>
      </w:r>
      <w:r w:rsidRPr="009F54E7">
        <w:rPr>
          <w:rFonts w:ascii="Times New Roman" w:hAnsi="Times New Roman"/>
          <w:color w:val="000000"/>
          <w:sz w:val="28"/>
          <w:szCs w:val="28"/>
          <w:lang w:val="uk-UA" w:eastAsia="uk-UA"/>
        </w:rPr>
        <w:t xml:space="preserve"> року, подають документи з урахуванням особливостей, передбачених наказом № 271.</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У </w:t>
      </w:r>
      <w:r w:rsidR="0010010C" w:rsidRPr="009F54E7">
        <w:rPr>
          <w:rFonts w:ascii="Times New Roman" w:hAnsi="Times New Roman"/>
          <w:color w:val="000000"/>
          <w:sz w:val="28"/>
          <w:szCs w:val="28"/>
          <w:lang w:val="uk-UA" w:eastAsia="uk-UA"/>
        </w:rPr>
        <w:t>П</w:t>
      </w:r>
      <w:r w:rsidRPr="009F54E7">
        <w:rPr>
          <w:rFonts w:ascii="Times New Roman" w:hAnsi="Times New Roman"/>
          <w:color w:val="000000"/>
          <w:sz w:val="28"/>
          <w:szCs w:val="28"/>
          <w:lang w:val="uk-UA" w:eastAsia="uk-UA"/>
        </w:rPr>
        <w:t xml:space="preserve">равилах прийому до аспірантури </w:t>
      </w:r>
      <w:r w:rsidR="007C27D0" w:rsidRPr="009F54E7">
        <w:rPr>
          <w:rFonts w:ascii="Times New Roman" w:hAnsi="Times New Roman"/>
          <w:color w:val="000000"/>
          <w:sz w:val="28"/>
          <w:szCs w:val="28"/>
          <w:lang w:val="uk-UA" w:eastAsia="uk-UA"/>
        </w:rPr>
        <w:t>Університет «Україна»</w:t>
      </w:r>
      <w:r w:rsidRPr="009F54E7">
        <w:rPr>
          <w:rFonts w:ascii="Times New Roman" w:hAnsi="Times New Roman"/>
          <w:color w:val="000000"/>
          <w:sz w:val="28"/>
          <w:szCs w:val="28"/>
          <w:lang w:val="uk-UA" w:eastAsia="uk-UA"/>
        </w:rPr>
        <w:t xml:space="preserve"> мож</w:t>
      </w:r>
      <w:r w:rsidR="0010010C" w:rsidRPr="009F54E7">
        <w:rPr>
          <w:rFonts w:ascii="Times New Roman" w:hAnsi="Times New Roman"/>
          <w:color w:val="000000"/>
          <w:sz w:val="28"/>
          <w:szCs w:val="28"/>
          <w:lang w:val="uk-UA" w:eastAsia="uk-UA"/>
        </w:rPr>
        <w:t>е</w:t>
      </w:r>
      <w:r w:rsidRPr="009F54E7">
        <w:rPr>
          <w:rFonts w:ascii="Times New Roman" w:hAnsi="Times New Roman"/>
          <w:color w:val="000000"/>
          <w:sz w:val="28"/>
          <w:szCs w:val="28"/>
          <w:lang w:val="uk-UA" w:eastAsia="uk-UA"/>
        </w:rPr>
        <w:t xml:space="preserve"> встанов</w:t>
      </w:r>
      <w:r w:rsidR="0010010C" w:rsidRPr="009F54E7">
        <w:rPr>
          <w:rFonts w:ascii="Times New Roman" w:hAnsi="Times New Roman"/>
          <w:color w:val="000000"/>
          <w:sz w:val="28"/>
          <w:szCs w:val="28"/>
          <w:lang w:val="uk-UA" w:eastAsia="uk-UA"/>
        </w:rPr>
        <w:t>лювати</w:t>
      </w:r>
      <w:r w:rsidRPr="009F54E7">
        <w:rPr>
          <w:rFonts w:ascii="Times New Roman" w:hAnsi="Times New Roman"/>
          <w:color w:val="000000"/>
          <w:sz w:val="28"/>
          <w:szCs w:val="28"/>
          <w:lang w:val="uk-UA" w:eastAsia="uk-UA"/>
        </w:rPr>
        <w:t xml:space="preserve"> додатковий перелік документів, обов'язкових для допуску до вступних випробувань.</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Подана вступником заява відображається у розділі ЄДЕБО</w:t>
      </w:r>
      <w:r w:rsidRPr="009F54E7">
        <w:rPr>
          <w:rFonts w:ascii="Times New Roman" w:hAnsi="Times New Roman"/>
          <w:iCs/>
          <w:color w:val="000000"/>
          <w:sz w:val="28"/>
          <w:szCs w:val="28"/>
          <w:lang w:val="uk-UA" w:eastAsia="uk-UA"/>
        </w:rPr>
        <w:t>, до якого має доступ заклад освіти, обраний вступником,</w:t>
      </w:r>
      <w:r w:rsidRPr="009F54E7">
        <w:rPr>
          <w:rFonts w:ascii="Times New Roman" w:hAnsi="Times New Roman"/>
          <w:color w:val="000000"/>
          <w:sz w:val="28"/>
          <w:szCs w:val="28"/>
          <w:lang w:val="uk-UA" w:eastAsia="uk-UA"/>
        </w:rPr>
        <w:t xml:space="preserve"> зі статусом «Зареєстровано в ЄДЕБО».</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5. Заява зі статусом «Зареєстровано в ЄДЕБО» розглядається уповноваженою особою приймальної комісії </w:t>
      </w:r>
      <w:r w:rsidR="007C27D0"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xml:space="preserve"> протягом трьох робочих днів </w:t>
      </w:r>
      <w:r w:rsidR="00FB241C"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 xml:space="preserve">з дати реєстрації заяви в ЄДЕБО, але не пізніше наступного дня після завершення прийому документів, у випадку складання вступних випробувань – не пізніше наступного дня після завершення вступних випробувань. За результатами розгляду уповноважена особа приймальної комісії присвоює заяві один </w:t>
      </w:r>
      <w:r w:rsidR="00FB241C"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таких статусів, що відображаються в особистому електронному кабінеті вступника: «Зареєстровано у закладі освіти» або «Потребує уточнення вступником».</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6. Заяву в паперовій формі вступник подає особисто до приймальної комісії </w:t>
      </w:r>
      <w:r w:rsidR="007C27D0"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xml:space="preserve"> (за згодою </w:t>
      </w:r>
      <w:r w:rsidR="00F056F9"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xml:space="preserve"> або в разі перебування вступника на тимчасово окупованій території – дистанційно з використанням засобів електронного зв'язку). Зміст заяви в паперовій формі відповідає змісту заяви в електронній формі. Уповноважена особа приймальної комісії вносить відомості кожної заяви в паперовій формі до ЄДЕБО в день прийняття заяви (з відповідною поміткою в разі дистанційної подачі заяви).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 </w:t>
      </w:r>
    </w:p>
    <w:p w:rsidR="0001039B" w:rsidRPr="009F54E7" w:rsidRDefault="00A51B68" w:rsidP="00855977">
      <w:pPr>
        <w:shd w:val="clear" w:color="auto" w:fill="FFFFFF"/>
        <w:spacing w:after="0" w:line="240" w:lineRule="auto"/>
        <w:ind w:firstLine="567"/>
        <w:jc w:val="both"/>
        <w:rPr>
          <w:rFonts w:ascii="Times New Roman" w:hAnsi="Times New Roman"/>
          <w:sz w:val="28"/>
          <w:szCs w:val="28"/>
          <w:lang w:val="uk-UA"/>
        </w:rPr>
      </w:pPr>
      <w:r w:rsidRPr="009F54E7">
        <w:rPr>
          <w:rFonts w:ascii="Times New Roman" w:hAnsi="Times New Roman"/>
          <w:sz w:val="28"/>
          <w:szCs w:val="28"/>
          <w:lang w:val="uk-UA"/>
        </w:rPr>
        <w:t xml:space="preserve">Для іноземців та осіб без громадянства, які звернулися із заявою про визнання їх біженцем або особою, яка потребує додаткового захисту, відповідно до Закону України «Про біженців та осіб, які потребують додаткового або тимчасового захисту» </w:t>
      </w:r>
      <w:r w:rsidRPr="009F54E7">
        <w:rPr>
          <w:rFonts w:ascii="Times New Roman" w:hAnsi="Times New Roman"/>
          <w:sz w:val="28"/>
          <w:szCs w:val="28"/>
          <w:lang w:val="uk-UA" w:eastAsia="uk-UA"/>
        </w:rPr>
        <w:t>вступник додає</w:t>
      </w:r>
      <w:r w:rsidRPr="009F54E7">
        <w:rPr>
          <w:rFonts w:ascii="Times New Roman" w:hAnsi="Times New Roman"/>
          <w:sz w:val="28"/>
          <w:szCs w:val="28"/>
          <w:lang w:val="uk-UA"/>
        </w:rPr>
        <w:t xml:space="preserve"> такі документи: </w:t>
      </w:r>
    </w:p>
    <w:p w:rsidR="0001039B" w:rsidRPr="009F54E7" w:rsidRDefault="00A51B68" w:rsidP="00855977">
      <w:pPr>
        <w:shd w:val="clear" w:color="auto" w:fill="FFFFFF"/>
        <w:spacing w:after="0" w:line="240" w:lineRule="auto"/>
        <w:ind w:firstLine="567"/>
        <w:jc w:val="both"/>
        <w:rPr>
          <w:rFonts w:ascii="Times New Roman" w:hAnsi="Times New Roman"/>
          <w:sz w:val="28"/>
          <w:szCs w:val="28"/>
          <w:lang w:val="uk-UA"/>
        </w:rPr>
      </w:pPr>
      <w:r w:rsidRPr="009F54E7">
        <w:rPr>
          <w:rFonts w:ascii="Times New Roman" w:hAnsi="Times New Roman"/>
          <w:sz w:val="28"/>
          <w:szCs w:val="28"/>
          <w:lang w:val="uk-UA"/>
        </w:rPr>
        <w:t xml:space="preserve">копія паспортного документа іноземця або особи без громадянства, засвідчена територіальним органом ДМС за місцем перебування іноземця чи особи без громадянства в Україні та/або з відміткою про те, що оригінал такого документа отримано на зберігання територіальним органом ДМС; </w:t>
      </w:r>
    </w:p>
    <w:p w:rsidR="0001039B" w:rsidRPr="009F54E7" w:rsidRDefault="00A51B68" w:rsidP="00855977">
      <w:pPr>
        <w:shd w:val="clear" w:color="auto" w:fill="FFFFFF"/>
        <w:spacing w:after="0" w:line="240" w:lineRule="auto"/>
        <w:ind w:firstLine="567"/>
        <w:jc w:val="both"/>
        <w:rPr>
          <w:rFonts w:ascii="Times New Roman" w:hAnsi="Times New Roman"/>
          <w:sz w:val="28"/>
          <w:szCs w:val="28"/>
          <w:lang w:val="uk-UA"/>
        </w:rPr>
      </w:pPr>
      <w:r w:rsidRPr="009F54E7">
        <w:rPr>
          <w:rFonts w:ascii="Times New Roman" w:hAnsi="Times New Roman"/>
          <w:sz w:val="28"/>
          <w:szCs w:val="28"/>
          <w:lang w:val="uk-UA"/>
        </w:rPr>
        <w:t>довідка про звернення за захистом в Україні.</w:t>
      </w:r>
    </w:p>
    <w:p w:rsidR="0001039B" w:rsidRPr="009F54E7" w:rsidRDefault="00A51B68">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lastRenderedPageBreak/>
        <w:t xml:space="preserve">7. У разі участі вступника у вступних випробуваннях </w:t>
      </w:r>
      <w:r w:rsidR="007C27D0" w:rsidRPr="009F54E7">
        <w:rPr>
          <w:rFonts w:ascii="Times New Roman" w:hAnsi="Times New Roman"/>
          <w:sz w:val="28"/>
          <w:szCs w:val="28"/>
          <w:lang w:val="uk-UA" w:eastAsia="uk-UA"/>
        </w:rPr>
        <w:t>Університет «Україна»</w:t>
      </w:r>
      <w:r w:rsidRPr="009F54E7">
        <w:rPr>
          <w:rFonts w:ascii="Times New Roman" w:hAnsi="Times New Roman"/>
          <w:sz w:val="28"/>
          <w:szCs w:val="28"/>
          <w:lang w:val="uk-UA" w:eastAsia="uk-UA"/>
        </w:rPr>
        <w:t xml:space="preserve"> при присвоєнні заяві, поданої в електронній формі, статусу «Зареєстровано у закладі освіти» зазначає час, дату та місце проведення вступного 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повідомляються вступнику особисто або електронною поштою.</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8. Приймальна комісія </w:t>
      </w:r>
      <w:r w:rsidR="007C27D0"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xml:space="preserve"> приймає рішення про допущення чи недопущення вступника до участі у конкурсному відборі для вступу на навчання для здобуття вищої освіти за підсумками розгляду поданої вступником заяви, доданих до неї документів, результатів вступних випробувань. На підставі рішення заяві вступника присвоюється один </w:t>
      </w:r>
      <w:r w:rsidR="00D41BCB"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таких статусів: «Допущено до конкурсу»; «Допущено до конкурсу (навчання за кошти фізичних та юридичних осіб)»; «Відмовлено закладом освіти» (із зазначенням причини відмови).</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9. Заяву, подану в електронній формі, може бути скасовано вступником в особистому електронному кабінеті до дати закінчення подання заяв. При цьому заяві присвоюється один із статусів:</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«Скасовано вступником»;</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«Скасовано вступником (без права подання нової заяви з такою самою пріоритетністю)».</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Заяву в електронній формі, зареєстровану в ЄДЕБО, може бути скасовано технічним адміністратором ЄДЕБО на підставі рішення розпорядника ЄДЕБО не пізніше ніж за день до закінчення подання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bookmarkStart w:id="1" w:name="243"/>
      <w:bookmarkEnd w:id="1"/>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Технічний адміністратор засобами мобільного зв'язку або електронного зв'язку повідомляє вступникові про скасування заяви в день її скасування, після чого вступник може подати нову заяву з такою самою пріоритетністю.</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Заяву у паперовій формі, зареєстровану в ЄДЕБО, може бути скасовано </w:t>
      </w:r>
      <w:r w:rsidR="007C27D0" w:rsidRPr="009F54E7">
        <w:rPr>
          <w:rFonts w:ascii="Times New Roman" w:hAnsi="Times New Roman"/>
          <w:color w:val="000000"/>
          <w:sz w:val="28"/>
          <w:szCs w:val="28"/>
          <w:lang w:val="uk-UA" w:eastAsia="uk-UA"/>
        </w:rPr>
        <w:t>Університетом «Україна»</w:t>
      </w:r>
      <w:r w:rsidRPr="009F54E7">
        <w:rPr>
          <w:rFonts w:ascii="Times New Roman" w:hAnsi="Times New Roman"/>
          <w:color w:val="000000"/>
          <w:sz w:val="28"/>
          <w:szCs w:val="28"/>
          <w:lang w:val="uk-UA" w:eastAsia="uk-UA"/>
        </w:rPr>
        <w:t xml:space="preserve"> на підставі рішення приймальної комісії до дати закінчення прийому документів на навчання для заяв у паперовій формі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 При цьому заяві присвоюється статус "Скасовано закладом освіти".</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Технічний адміністратор засобами мобільного зв'язку або електронного зв'язку повідомляє вступникові про скасування заяви в день її скасування, після чого вступник може подати нову заяву з такою самою пріоритетністю.</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10. Під час прийняття на навчання осіб, які подають документ про здобутий за кордоном ступінь (рівень) освіти, обов'язковою є процедура визнання і встановлення еквівалентності цього документа, що здійснюється відповідно до наказу Міністерства освіти і науки України від 05 травня 2015 року № 504 «Деякі питання визнання в Україні іноземних документів про освіту», зареєстрованого в Міністерстві юстиції України 27 травня 2015 року за № 614/27059.</w:t>
      </w:r>
    </w:p>
    <w:p w:rsidR="0001039B" w:rsidRPr="009F54E7" w:rsidRDefault="00A51B68">
      <w:pPr>
        <w:spacing w:before="100" w:beforeAutospacing="1" w:after="100" w:afterAutospacing="1"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lastRenderedPageBreak/>
        <w:t>11. Документи про вищу духовну освіту приймаються в разі її здобуття особами до 01 вересня 2018 року і за умови подання свідоцтва про державне визнання документа про вищу духовну освіту, отриманого особою відповідно до Порядку державного визнання документів про вищу духовну освіту, наукові ступені та вчені звання, виданих закладами вищої духовної освіти, затвердженого постановою Кабінету Міністрів України від 19 серпня 2015 року № 652, або рішення вченої ради закладу вищої освіти щодо визнання відповідного документа про вищу духовну освіту.</w:t>
      </w: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12. Під час подання заяв та документів для здобуття ступеня бакалавра (магістра ветеринарного спрямування) на основі НРК5 можуть прийматися як документи про освітньо-кваліфікаційний рівень молодшого спеціаліста, що виготовлені відповідно до постанови Кабінету Міністрів України від 09 вересня 2020 року № 811 «Про документи про вищу освіту (науковий ступінь)», так і документи про освітньо-кваліфікаційний рівень молодшого спеціаліста, що виготовлені згідно з постановою Кабінету Міністрів України від 22 липня 2015 року № 645 «Про документи про професійну (професійно-технічну) освіту державного зразка і додатки до них».</w:t>
      </w:r>
    </w:p>
    <w:p w:rsidR="000D2655" w:rsidRPr="009F54E7" w:rsidRDefault="000D2655" w:rsidP="000D2655">
      <w:pPr>
        <w:spacing w:after="0" w:line="240" w:lineRule="auto"/>
        <w:ind w:firstLine="567"/>
        <w:jc w:val="both"/>
        <w:rPr>
          <w:rFonts w:ascii="Times New Roman" w:hAnsi="Times New Roman"/>
          <w:color w:val="000000"/>
          <w:sz w:val="28"/>
          <w:szCs w:val="28"/>
          <w:lang w:val="uk-UA" w:eastAsia="uk-UA"/>
        </w:rPr>
      </w:pPr>
    </w:p>
    <w:p w:rsidR="0001039B" w:rsidRPr="009F54E7" w:rsidRDefault="00A51B68" w:rsidP="000D2655">
      <w:pPr>
        <w:pStyle w:val="3"/>
        <w:spacing w:before="0" w:line="240" w:lineRule="auto"/>
        <w:jc w:val="center"/>
        <w:rPr>
          <w:rFonts w:ascii="Times New Roman" w:hAnsi="Times New Roman"/>
          <w:b/>
          <w:color w:val="000000"/>
          <w:sz w:val="28"/>
          <w:szCs w:val="28"/>
          <w:lang w:val="uk-UA" w:eastAsia="uk-UA"/>
        </w:rPr>
      </w:pPr>
      <w:r w:rsidRPr="009F54E7">
        <w:rPr>
          <w:rFonts w:ascii="Times New Roman" w:hAnsi="Times New Roman"/>
          <w:b/>
          <w:color w:val="000000"/>
          <w:sz w:val="28"/>
          <w:szCs w:val="28"/>
          <w:lang w:val="uk-UA" w:eastAsia="uk-UA"/>
        </w:rPr>
        <w:t>VII. Конкурсний відбір, його організація та проведення</w:t>
      </w:r>
    </w:p>
    <w:p w:rsidR="000D2655" w:rsidRPr="009F54E7" w:rsidRDefault="000D2655" w:rsidP="000D2655">
      <w:pPr>
        <w:spacing w:after="0" w:line="240" w:lineRule="auto"/>
        <w:rPr>
          <w:lang w:val="uk-UA" w:eastAsia="uk-UA"/>
        </w:rPr>
      </w:pP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1. Конкурсний відбір на навчання для здобуття ступенів вищої освіти здійснюється за результатами вступних випробувань, </w:t>
      </w:r>
      <w:r w:rsidRPr="009F54E7">
        <w:rPr>
          <w:rFonts w:ascii="Times New Roman" w:hAnsi="Times New Roman"/>
          <w:sz w:val="28"/>
          <w:szCs w:val="28"/>
          <w:lang w:val="uk-UA" w:eastAsia="uk-UA"/>
        </w:rPr>
        <w:t xml:space="preserve">а також розгляду мотиваційних листів у передбачених </w:t>
      </w:r>
      <w:r w:rsidRPr="009F54E7">
        <w:rPr>
          <w:rFonts w:ascii="Times New Roman" w:hAnsi="Times New Roman"/>
          <w:color w:val="000000"/>
          <w:sz w:val="28"/>
          <w:szCs w:val="28"/>
          <w:lang w:val="uk-UA" w:eastAsia="uk-UA"/>
        </w:rPr>
        <w:t>П</w:t>
      </w:r>
      <w:r w:rsidR="00C10238" w:rsidRPr="009F54E7">
        <w:rPr>
          <w:rFonts w:ascii="Times New Roman" w:hAnsi="Times New Roman"/>
          <w:color w:val="000000"/>
          <w:sz w:val="28"/>
          <w:szCs w:val="28"/>
          <w:lang w:val="uk-UA" w:eastAsia="uk-UA"/>
        </w:rPr>
        <w:t>равилами прийому</w:t>
      </w:r>
      <w:r w:rsidRPr="009F54E7">
        <w:rPr>
          <w:rFonts w:ascii="Times New Roman" w:hAnsi="Times New Roman"/>
          <w:color w:val="000000"/>
          <w:sz w:val="28"/>
          <w:szCs w:val="28"/>
          <w:lang w:val="uk-UA" w:eastAsia="uk-UA"/>
        </w:rPr>
        <w:t xml:space="preserve"> випадках:</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для вступу на навчання</w:t>
      </w:r>
      <w:r w:rsidR="00970089" w:rsidRPr="009F54E7">
        <w:rPr>
          <w:rFonts w:ascii="Times New Roman" w:hAnsi="Times New Roman"/>
          <w:color w:val="000000"/>
          <w:sz w:val="28"/>
          <w:szCs w:val="28"/>
          <w:lang w:val="uk-UA" w:eastAsia="uk-UA"/>
        </w:rPr>
        <w:t xml:space="preserve"> для здобуття ступеня бакалавра</w:t>
      </w:r>
      <w:r w:rsidRPr="009F54E7">
        <w:rPr>
          <w:rFonts w:ascii="Times New Roman" w:hAnsi="Times New Roman"/>
          <w:color w:val="000000"/>
          <w:sz w:val="28"/>
          <w:szCs w:val="28"/>
          <w:lang w:val="uk-UA" w:eastAsia="uk-UA"/>
        </w:rPr>
        <w:t xml:space="preserve"> –</w:t>
      </w:r>
      <w:r w:rsidR="00970089" w:rsidRPr="009F54E7">
        <w:rPr>
          <w:rFonts w:ascii="Times New Roman" w:hAnsi="Times New Roman"/>
          <w:color w:val="000000"/>
          <w:sz w:val="28"/>
          <w:szCs w:val="28"/>
          <w:lang w:val="uk-UA" w:eastAsia="uk-UA"/>
        </w:rPr>
        <w:t xml:space="preserve"> </w:t>
      </w:r>
      <w:r w:rsidRPr="009F54E7">
        <w:rPr>
          <w:rFonts w:ascii="Times New Roman" w:hAnsi="Times New Roman"/>
          <w:sz w:val="28"/>
          <w:szCs w:val="28"/>
          <w:lang w:val="uk-UA" w:eastAsia="uk-UA"/>
        </w:rPr>
        <w:t xml:space="preserve">за результатами НМТ або ЗНО, </w:t>
      </w:r>
      <w:r w:rsidRPr="009F54E7">
        <w:rPr>
          <w:rFonts w:ascii="Times New Roman" w:hAnsi="Times New Roman"/>
          <w:sz w:val="28"/>
          <w:szCs w:val="28"/>
          <w:shd w:val="clear" w:color="auto" w:fill="FFFFFF"/>
          <w:lang w:val="uk-UA"/>
        </w:rPr>
        <w:t xml:space="preserve">з можливим додатковим використанням ЄФВВ за вибором вступника, </w:t>
      </w:r>
      <w:proofErr w:type="spellStart"/>
      <w:r w:rsidRPr="009F54E7">
        <w:rPr>
          <w:rFonts w:ascii="Times New Roman" w:hAnsi="Times New Roman"/>
          <w:color w:val="000000"/>
          <w:sz w:val="28"/>
          <w:szCs w:val="28"/>
          <w:lang w:val="uk-UA" w:eastAsia="uk-UA"/>
        </w:rPr>
        <w:t>Egzamin</w:t>
      </w:r>
      <w:proofErr w:type="spellEnd"/>
      <w:r w:rsidRPr="009F54E7">
        <w:rPr>
          <w:rFonts w:ascii="Times New Roman" w:hAnsi="Times New Roman"/>
          <w:color w:val="000000"/>
          <w:sz w:val="28"/>
          <w:szCs w:val="28"/>
          <w:lang w:val="uk-UA" w:eastAsia="uk-UA"/>
        </w:rPr>
        <w:t xml:space="preserve"> </w:t>
      </w:r>
      <w:proofErr w:type="spellStart"/>
      <w:r w:rsidRPr="009F54E7">
        <w:rPr>
          <w:rFonts w:ascii="Times New Roman" w:hAnsi="Times New Roman"/>
          <w:color w:val="000000"/>
          <w:sz w:val="28"/>
          <w:szCs w:val="28"/>
          <w:lang w:val="uk-UA" w:eastAsia="uk-UA"/>
        </w:rPr>
        <w:t>maturalny</w:t>
      </w:r>
      <w:proofErr w:type="spellEnd"/>
      <w:r w:rsidRPr="009F54E7">
        <w:rPr>
          <w:rFonts w:ascii="Times New Roman" w:hAnsi="Times New Roman"/>
          <w:color w:val="000000"/>
          <w:sz w:val="28"/>
          <w:szCs w:val="28"/>
          <w:lang w:val="uk-UA" w:eastAsia="uk-UA"/>
        </w:rPr>
        <w:t xml:space="preserve"> (далі – </w:t>
      </w:r>
      <w:proofErr w:type="spellStart"/>
      <w:r w:rsidRPr="009F54E7">
        <w:rPr>
          <w:rFonts w:ascii="Times New Roman" w:hAnsi="Times New Roman"/>
          <w:color w:val="000000"/>
          <w:sz w:val="28"/>
          <w:szCs w:val="28"/>
          <w:lang w:val="uk-UA" w:eastAsia="uk-UA"/>
        </w:rPr>
        <w:t>матуральний</w:t>
      </w:r>
      <w:proofErr w:type="spellEnd"/>
      <w:r w:rsidRPr="009F54E7">
        <w:rPr>
          <w:rFonts w:ascii="Times New Roman" w:hAnsi="Times New Roman"/>
          <w:color w:val="000000"/>
          <w:sz w:val="28"/>
          <w:szCs w:val="28"/>
          <w:lang w:val="uk-UA" w:eastAsia="uk-UA"/>
        </w:rPr>
        <w:t xml:space="preserve"> іспит) для громадян Республіки Польща, творчого конкурсу, співбесіди, вступного іспиту для іноземців, розгляду мотиваційних листів;</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для вступу на навчання для здобуття ступеня магістра – </w:t>
      </w:r>
      <w:r w:rsidRPr="009F54E7">
        <w:rPr>
          <w:rFonts w:ascii="Times New Roman" w:hAnsi="Times New Roman"/>
          <w:sz w:val="28"/>
          <w:szCs w:val="28"/>
          <w:lang w:val="uk-UA" w:eastAsia="uk-UA"/>
        </w:rPr>
        <w:t xml:space="preserve">за результатами ЄВІ, ЄФВВ, ЄДКІ, фахового іспиту, співбесіди, вступного іспиту для іноземців, розгляду мотиваційних листів </w:t>
      </w:r>
      <w:r w:rsidR="00970089" w:rsidRPr="009F54E7">
        <w:rPr>
          <w:rFonts w:ascii="Times New Roman" w:hAnsi="Times New Roman"/>
          <w:sz w:val="28"/>
          <w:szCs w:val="28"/>
          <w:lang w:val="uk-UA" w:eastAsia="uk-UA"/>
        </w:rPr>
        <w:t>у</w:t>
      </w:r>
      <w:r w:rsidRPr="009F54E7">
        <w:rPr>
          <w:rFonts w:ascii="Times New Roman" w:hAnsi="Times New Roman"/>
          <w:sz w:val="28"/>
          <w:szCs w:val="28"/>
          <w:lang w:val="uk-UA" w:eastAsia="uk-UA"/>
        </w:rPr>
        <w:t xml:space="preserve"> передбачених П</w:t>
      </w:r>
      <w:r w:rsidR="00C10238" w:rsidRPr="009F54E7">
        <w:rPr>
          <w:rFonts w:ascii="Times New Roman" w:hAnsi="Times New Roman"/>
          <w:sz w:val="28"/>
          <w:szCs w:val="28"/>
          <w:lang w:val="uk-UA" w:eastAsia="uk-UA"/>
        </w:rPr>
        <w:t>равилами прийому</w:t>
      </w:r>
      <w:r w:rsidRPr="009F54E7">
        <w:rPr>
          <w:rFonts w:ascii="Times New Roman" w:hAnsi="Times New Roman"/>
          <w:sz w:val="28"/>
          <w:szCs w:val="28"/>
          <w:lang w:val="uk-UA" w:eastAsia="uk-UA"/>
        </w:rPr>
        <w:t xml:space="preserve"> випадках.</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У разі подання документів на участь у вступних випробуваннях особами з особливими освітніми потребами </w:t>
      </w:r>
      <w:r w:rsidR="00C10238" w:rsidRPr="009F54E7">
        <w:rPr>
          <w:rFonts w:ascii="Times New Roman" w:hAnsi="Times New Roman"/>
          <w:color w:val="000000"/>
          <w:sz w:val="28"/>
          <w:szCs w:val="28"/>
          <w:lang w:val="uk-UA" w:eastAsia="uk-UA"/>
        </w:rPr>
        <w:t>Університет «Україна»</w:t>
      </w:r>
      <w:r w:rsidRPr="009F54E7">
        <w:rPr>
          <w:rFonts w:ascii="Times New Roman" w:hAnsi="Times New Roman"/>
          <w:color w:val="000000"/>
          <w:sz w:val="28"/>
          <w:szCs w:val="28"/>
          <w:lang w:val="uk-UA" w:eastAsia="uk-UA"/>
        </w:rPr>
        <w:t xml:space="preserve"> забезпечує відповідні умови для проходження ними творчих конкурсів, співбесід, фахових іспитів та вступних іспитів для іноземців.</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2. Конкурсний відбір проводиться на основі конкурсного </w:t>
      </w:r>
      <w:proofErr w:type="spellStart"/>
      <w:r w:rsidRPr="009F54E7">
        <w:rPr>
          <w:rFonts w:ascii="Times New Roman" w:hAnsi="Times New Roman"/>
          <w:color w:val="000000"/>
          <w:sz w:val="28"/>
          <w:szCs w:val="28"/>
          <w:lang w:val="uk-UA" w:eastAsia="uk-UA"/>
        </w:rPr>
        <w:t>бала</w:t>
      </w:r>
      <w:proofErr w:type="spellEnd"/>
      <w:r w:rsidR="00C10238" w:rsidRPr="009F54E7">
        <w:rPr>
          <w:rFonts w:ascii="Times New Roman" w:hAnsi="Times New Roman"/>
          <w:color w:val="000000"/>
          <w:sz w:val="28"/>
          <w:szCs w:val="28"/>
          <w:lang w:val="uk-UA" w:eastAsia="uk-UA"/>
        </w:rPr>
        <w:t xml:space="preserve">, який становить </w:t>
      </w:r>
      <w:r w:rsidR="00C10238" w:rsidRPr="009F54E7">
        <w:rPr>
          <w:rFonts w:ascii="Times New Roman" w:hAnsi="Times New Roman"/>
          <w:sz w:val="28"/>
          <w:szCs w:val="28"/>
          <w:lang w:val="uk-UA" w:eastAsia="uk-UA"/>
        </w:rPr>
        <w:t>100 балів</w:t>
      </w:r>
      <w:r w:rsidRPr="009F54E7">
        <w:rPr>
          <w:rFonts w:ascii="Times New Roman" w:hAnsi="Times New Roman"/>
          <w:color w:val="000000"/>
          <w:sz w:val="28"/>
          <w:szCs w:val="28"/>
          <w:lang w:val="uk-UA" w:eastAsia="uk-UA"/>
        </w:rPr>
        <w:t xml:space="preserve"> </w:t>
      </w:r>
      <w:r w:rsidRPr="009F54E7">
        <w:rPr>
          <w:rFonts w:ascii="Times New Roman" w:hAnsi="Times New Roman"/>
          <w:iCs/>
          <w:color w:val="000000"/>
          <w:sz w:val="28"/>
          <w:szCs w:val="28"/>
          <w:lang w:val="uk-UA" w:eastAsia="uk-UA"/>
        </w:rPr>
        <w:t>та</w:t>
      </w:r>
      <w:r w:rsidRPr="009F54E7">
        <w:rPr>
          <w:rFonts w:ascii="Times New Roman" w:hAnsi="Times New Roman"/>
          <w:color w:val="000000"/>
          <w:sz w:val="28"/>
          <w:szCs w:val="28"/>
          <w:lang w:val="uk-UA" w:eastAsia="uk-UA"/>
        </w:rPr>
        <w:t xml:space="preserve"> розгляду мотиваційних листів відповідно </w:t>
      </w:r>
      <w:r w:rsidR="00C10238" w:rsidRPr="009F54E7">
        <w:rPr>
          <w:rFonts w:ascii="Times New Roman" w:hAnsi="Times New Roman"/>
          <w:color w:val="000000"/>
          <w:sz w:val="28"/>
          <w:szCs w:val="28"/>
          <w:lang w:val="uk-UA" w:eastAsia="uk-UA"/>
        </w:rPr>
        <w:t xml:space="preserve">до </w:t>
      </w:r>
      <w:r w:rsidRPr="009F54E7">
        <w:rPr>
          <w:rFonts w:ascii="Times New Roman" w:hAnsi="Times New Roman"/>
          <w:color w:val="000000"/>
          <w:sz w:val="28"/>
          <w:szCs w:val="28"/>
          <w:lang w:val="uk-UA" w:eastAsia="uk-UA"/>
        </w:rPr>
        <w:t>Правил прийому.</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3. Для конкурсного відбору на навчання для здобуття ступеня бакалавра </w:t>
      </w:r>
      <w:r w:rsidRPr="009F54E7">
        <w:rPr>
          <w:rFonts w:ascii="Times New Roman" w:hAnsi="Times New Roman"/>
          <w:iCs/>
          <w:color w:val="000000"/>
          <w:sz w:val="28"/>
          <w:szCs w:val="28"/>
          <w:lang w:val="uk-UA" w:eastAsia="uk-UA"/>
        </w:rPr>
        <w:t>на основі ПЗСО та НРК5</w:t>
      </w:r>
      <w:r w:rsidRPr="009F54E7">
        <w:rPr>
          <w:rFonts w:ascii="Times New Roman" w:hAnsi="Times New Roman"/>
          <w:color w:val="000000"/>
          <w:sz w:val="28"/>
          <w:szCs w:val="28"/>
          <w:lang w:val="uk-UA" w:eastAsia="uk-UA"/>
        </w:rPr>
        <w:t xml:space="preserve"> зараховуються бал (бали):</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НМТ 2024 року </w:t>
      </w:r>
      <w:r w:rsidR="007E6374" w:rsidRPr="009F54E7">
        <w:rPr>
          <w:rFonts w:ascii="Times New Roman" w:hAnsi="Times New Roman"/>
          <w:sz w:val="28"/>
          <w:szCs w:val="28"/>
          <w:lang w:val="uk-UA" w:eastAsia="uk-UA"/>
        </w:rPr>
        <w:t>із</w:t>
      </w:r>
      <w:r w:rsidRPr="009F54E7">
        <w:rPr>
          <w:rFonts w:ascii="Times New Roman" w:hAnsi="Times New Roman"/>
          <w:color w:val="000000"/>
          <w:sz w:val="28"/>
          <w:szCs w:val="28"/>
          <w:lang w:val="uk-UA" w:eastAsia="uk-UA"/>
        </w:rPr>
        <w:t xml:space="preserve"> чотирьох конкурсних предметів (перший, другий, третій, четвертий предмети) для здобуття ступеня бакалавра </w:t>
      </w:r>
      <w:r w:rsidRPr="009F54E7">
        <w:rPr>
          <w:rFonts w:ascii="Times New Roman" w:hAnsi="Times New Roman"/>
          <w:color w:val="FF0000"/>
          <w:sz w:val="28"/>
          <w:szCs w:val="28"/>
          <w:lang w:val="uk-UA" w:eastAsia="uk-UA"/>
        </w:rPr>
        <w:t xml:space="preserve"> </w:t>
      </w:r>
      <w:r w:rsidRPr="009F54E7">
        <w:rPr>
          <w:rFonts w:ascii="Times New Roman" w:hAnsi="Times New Roman"/>
          <w:color w:val="000000"/>
          <w:sz w:val="28"/>
          <w:szCs w:val="28"/>
          <w:lang w:val="uk-UA" w:eastAsia="uk-UA"/>
        </w:rPr>
        <w:t>на основі ПЗСО</w:t>
      </w:r>
      <w:r w:rsidRPr="009F54E7">
        <w:rPr>
          <w:rFonts w:ascii="Times New Roman" w:hAnsi="Times New Roman"/>
          <w:sz w:val="28"/>
          <w:szCs w:val="28"/>
          <w:lang w:val="uk-UA" w:eastAsia="uk-UA"/>
        </w:rPr>
        <w:t xml:space="preserve">, </w:t>
      </w:r>
      <w:r w:rsidRPr="009F54E7">
        <w:rPr>
          <w:rFonts w:ascii="Times New Roman" w:hAnsi="Times New Roman"/>
          <w:sz w:val="28"/>
          <w:szCs w:val="28"/>
          <w:shd w:val="clear" w:color="auto" w:fill="FFFFFF"/>
          <w:lang w:val="uk-UA"/>
        </w:rPr>
        <w:t>за вибором вступника –</w:t>
      </w:r>
      <w:r w:rsidRPr="009F54E7">
        <w:rPr>
          <w:rFonts w:ascii="Times New Roman" w:hAnsi="Times New Roman"/>
          <w:sz w:val="28"/>
          <w:szCs w:val="28"/>
          <w:lang w:val="uk-UA" w:eastAsia="uk-UA"/>
        </w:rPr>
        <w:t xml:space="preserve"> додатково бал </w:t>
      </w:r>
      <w:r w:rsidRPr="009F54E7">
        <w:rPr>
          <w:rFonts w:ascii="Times New Roman" w:hAnsi="Times New Roman"/>
          <w:sz w:val="28"/>
          <w:szCs w:val="28"/>
          <w:shd w:val="clear" w:color="auto" w:fill="FFFFFF"/>
          <w:lang w:val="uk-UA"/>
        </w:rPr>
        <w:t xml:space="preserve">ЄФВВ </w:t>
      </w:r>
      <w:r w:rsidR="00855977" w:rsidRPr="009F54E7">
        <w:rPr>
          <w:rFonts w:ascii="Times New Roman" w:hAnsi="Times New Roman"/>
          <w:sz w:val="28"/>
          <w:szCs w:val="28"/>
          <w:lang w:val="uk-UA" w:eastAsia="uk-UA"/>
        </w:rPr>
        <w:t>на основі НРК5;</w:t>
      </w:r>
    </w:p>
    <w:p w:rsidR="0001039B" w:rsidRPr="009F54E7" w:rsidRDefault="00A51B68" w:rsidP="00855977">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lastRenderedPageBreak/>
        <w:t xml:space="preserve">НМТ 2023 року </w:t>
      </w:r>
      <w:r w:rsidR="007E6374" w:rsidRPr="009F54E7">
        <w:rPr>
          <w:rFonts w:ascii="Times New Roman" w:hAnsi="Times New Roman"/>
          <w:sz w:val="28"/>
          <w:szCs w:val="28"/>
          <w:lang w:val="uk-UA" w:eastAsia="uk-UA"/>
        </w:rPr>
        <w:t>і</w:t>
      </w:r>
      <w:r w:rsidRPr="009F54E7">
        <w:rPr>
          <w:rFonts w:ascii="Times New Roman" w:hAnsi="Times New Roman"/>
          <w:sz w:val="28"/>
          <w:szCs w:val="28"/>
          <w:lang w:val="uk-UA" w:eastAsia="uk-UA"/>
        </w:rPr>
        <w:t>з трьох конкурсних предметів (перший, другий, третій предмети)</w:t>
      </w:r>
      <w:r w:rsidR="009A7CD2" w:rsidRPr="009F54E7">
        <w:rPr>
          <w:rFonts w:ascii="Times New Roman" w:hAnsi="Times New Roman"/>
          <w:sz w:val="28"/>
          <w:szCs w:val="28"/>
          <w:lang w:val="uk-UA" w:eastAsia="uk-UA"/>
        </w:rPr>
        <w:t xml:space="preserve"> для здобуття ступеня бакалавра</w:t>
      </w:r>
      <w:r w:rsidRPr="009F54E7">
        <w:rPr>
          <w:rFonts w:ascii="Times New Roman" w:hAnsi="Times New Roman"/>
          <w:color w:val="FF0000"/>
          <w:sz w:val="28"/>
          <w:szCs w:val="28"/>
          <w:lang w:val="uk-UA" w:eastAsia="uk-UA"/>
        </w:rPr>
        <w:t xml:space="preserve"> </w:t>
      </w:r>
      <w:r w:rsidRPr="009F54E7">
        <w:rPr>
          <w:rFonts w:ascii="Times New Roman" w:hAnsi="Times New Roman"/>
          <w:sz w:val="28"/>
          <w:szCs w:val="28"/>
          <w:lang w:val="uk-UA" w:eastAsia="uk-UA"/>
        </w:rPr>
        <w:t xml:space="preserve">на основі ПЗСО, </w:t>
      </w:r>
      <w:r w:rsidRPr="009F54E7">
        <w:rPr>
          <w:rFonts w:ascii="Times New Roman" w:hAnsi="Times New Roman"/>
          <w:sz w:val="28"/>
          <w:szCs w:val="28"/>
          <w:shd w:val="clear" w:color="auto" w:fill="FFFFFF"/>
          <w:lang w:val="uk-UA"/>
        </w:rPr>
        <w:t>за вибором вступника –</w:t>
      </w:r>
      <w:r w:rsidRPr="009F54E7">
        <w:rPr>
          <w:rFonts w:ascii="Times New Roman" w:hAnsi="Times New Roman"/>
          <w:sz w:val="28"/>
          <w:szCs w:val="28"/>
          <w:lang w:val="uk-UA" w:eastAsia="uk-UA"/>
        </w:rPr>
        <w:t xml:space="preserve"> додатково бал </w:t>
      </w:r>
      <w:r w:rsidRPr="009F54E7">
        <w:rPr>
          <w:rFonts w:ascii="Times New Roman" w:hAnsi="Times New Roman"/>
          <w:sz w:val="28"/>
          <w:szCs w:val="28"/>
          <w:shd w:val="clear" w:color="auto" w:fill="FFFFFF"/>
          <w:lang w:val="uk-UA"/>
        </w:rPr>
        <w:t xml:space="preserve">ЄФВВ </w:t>
      </w:r>
      <w:r w:rsidRPr="009F54E7">
        <w:rPr>
          <w:rFonts w:ascii="Times New Roman" w:hAnsi="Times New Roman"/>
          <w:sz w:val="28"/>
          <w:szCs w:val="28"/>
          <w:lang w:val="uk-UA" w:eastAsia="uk-UA"/>
        </w:rPr>
        <w:t>на основі НРК5</w:t>
      </w:r>
      <w:r w:rsidR="00855977" w:rsidRPr="009F54E7">
        <w:rPr>
          <w:rFonts w:ascii="Times New Roman" w:hAnsi="Times New Roman"/>
          <w:sz w:val="28"/>
          <w:szCs w:val="28"/>
          <w:lang w:val="uk-UA" w:eastAsia="uk-UA"/>
        </w:rPr>
        <w:t>;</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sz w:val="28"/>
          <w:szCs w:val="28"/>
          <w:lang w:val="uk-UA" w:eastAsia="uk-UA"/>
        </w:rPr>
        <w:t xml:space="preserve">або НМТ 2022 року </w:t>
      </w:r>
      <w:r w:rsidR="007E6374" w:rsidRPr="009F54E7">
        <w:rPr>
          <w:rFonts w:ascii="Times New Roman" w:hAnsi="Times New Roman"/>
          <w:sz w:val="28"/>
          <w:szCs w:val="28"/>
          <w:lang w:val="uk-UA" w:eastAsia="uk-UA"/>
        </w:rPr>
        <w:t>із</w:t>
      </w:r>
      <w:r w:rsidRPr="009F54E7">
        <w:rPr>
          <w:rFonts w:ascii="Times New Roman" w:hAnsi="Times New Roman"/>
          <w:sz w:val="28"/>
          <w:szCs w:val="28"/>
          <w:lang w:val="uk-UA" w:eastAsia="uk-UA"/>
        </w:rPr>
        <w:t xml:space="preserve"> трьох конкурсних предметів (перший, другий, третій предмети)</w:t>
      </w:r>
      <w:r w:rsidR="009A7CD2" w:rsidRPr="009F54E7">
        <w:rPr>
          <w:rFonts w:ascii="Times New Roman" w:hAnsi="Times New Roman"/>
          <w:sz w:val="28"/>
          <w:szCs w:val="28"/>
          <w:lang w:val="uk-UA" w:eastAsia="uk-UA"/>
        </w:rPr>
        <w:t xml:space="preserve"> для здобуття ступеня бакалавра</w:t>
      </w:r>
      <w:r w:rsidRPr="009F54E7">
        <w:rPr>
          <w:rFonts w:ascii="Times New Roman" w:hAnsi="Times New Roman"/>
          <w:color w:val="FF0000"/>
          <w:sz w:val="28"/>
          <w:szCs w:val="28"/>
          <w:lang w:val="uk-UA" w:eastAsia="uk-UA"/>
        </w:rPr>
        <w:t xml:space="preserve"> </w:t>
      </w:r>
      <w:r w:rsidRPr="009F54E7">
        <w:rPr>
          <w:rFonts w:ascii="Times New Roman" w:hAnsi="Times New Roman"/>
          <w:sz w:val="28"/>
          <w:szCs w:val="28"/>
          <w:lang w:val="uk-UA" w:eastAsia="uk-UA"/>
        </w:rPr>
        <w:t xml:space="preserve">на основі ПЗСО, </w:t>
      </w:r>
      <w:r w:rsidRPr="009F54E7">
        <w:rPr>
          <w:rFonts w:ascii="Times New Roman" w:hAnsi="Times New Roman"/>
          <w:sz w:val="28"/>
          <w:szCs w:val="28"/>
          <w:shd w:val="clear" w:color="auto" w:fill="FFFFFF"/>
          <w:lang w:val="uk-UA"/>
        </w:rPr>
        <w:t>за вибором вступника –</w:t>
      </w:r>
      <w:r w:rsidRPr="009F54E7">
        <w:rPr>
          <w:rFonts w:ascii="Times New Roman" w:hAnsi="Times New Roman"/>
          <w:sz w:val="28"/>
          <w:szCs w:val="28"/>
          <w:lang w:val="uk-UA" w:eastAsia="uk-UA"/>
        </w:rPr>
        <w:t xml:space="preserve"> додатково бал </w:t>
      </w:r>
      <w:r w:rsidRPr="009F54E7">
        <w:rPr>
          <w:rFonts w:ascii="Times New Roman" w:hAnsi="Times New Roman"/>
          <w:sz w:val="28"/>
          <w:szCs w:val="28"/>
          <w:shd w:val="clear" w:color="auto" w:fill="FFFFFF"/>
          <w:lang w:val="uk-UA"/>
        </w:rPr>
        <w:t xml:space="preserve">ЄФВВ </w:t>
      </w:r>
      <w:r w:rsidRPr="009F54E7">
        <w:rPr>
          <w:rFonts w:ascii="Times New Roman" w:hAnsi="Times New Roman"/>
          <w:sz w:val="28"/>
          <w:szCs w:val="28"/>
          <w:lang w:val="uk-UA" w:eastAsia="uk-UA"/>
        </w:rPr>
        <w:t>на основі НРК5</w:t>
      </w:r>
      <w:r w:rsidR="00855977" w:rsidRPr="009F54E7">
        <w:rPr>
          <w:rFonts w:ascii="Times New Roman" w:hAnsi="Times New Roman"/>
          <w:sz w:val="28"/>
          <w:szCs w:val="28"/>
          <w:lang w:val="uk-UA" w:eastAsia="uk-UA"/>
        </w:rPr>
        <w:t>;</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або ЗНО 2021 року </w:t>
      </w:r>
      <w:r w:rsidR="007E6374" w:rsidRPr="009F54E7">
        <w:rPr>
          <w:rFonts w:ascii="Times New Roman" w:hAnsi="Times New Roman"/>
          <w:sz w:val="28"/>
          <w:szCs w:val="28"/>
          <w:lang w:val="uk-UA" w:eastAsia="uk-UA"/>
        </w:rPr>
        <w:t>із</w:t>
      </w:r>
      <w:r w:rsidRPr="009F54E7">
        <w:rPr>
          <w:rFonts w:ascii="Times New Roman" w:hAnsi="Times New Roman"/>
          <w:color w:val="000000"/>
          <w:sz w:val="28"/>
          <w:szCs w:val="28"/>
          <w:lang w:val="uk-UA" w:eastAsia="uk-UA"/>
        </w:rPr>
        <w:t xml:space="preserve"> трьох конкурсних предметів (перший, другий, третій предмети) для здобуття ступеня бакалавра на основі ПЗСО</w:t>
      </w:r>
      <w:r w:rsidR="00855977" w:rsidRPr="009F54E7">
        <w:rPr>
          <w:rFonts w:ascii="Times New Roman" w:hAnsi="Times New Roman"/>
          <w:color w:val="000000"/>
          <w:sz w:val="28"/>
          <w:szCs w:val="28"/>
          <w:lang w:val="uk-UA" w:eastAsia="uk-UA"/>
        </w:rPr>
        <w:t>;</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sz w:val="28"/>
          <w:szCs w:val="28"/>
          <w:lang w:val="uk-UA" w:eastAsia="uk-UA"/>
        </w:rPr>
        <w:t xml:space="preserve">або ЗНО 2021 року </w:t>
      </w:r>
      <w:r w:rsidR="007E6374" w:rsidRPr="009F54E7">
        <w:rPr>
          <w:rFonts w:ascii="Times New Roman" w:hAnsi="Times New Roman"/>
          <w:sz w:val="28"/>
          <w:szCs w:val="28"/>
          <w:lang w:val="uk-UA" w:eastAsia="uk-UA"/>
        </w:rPr>
        <w:t>із</w:t>
      </w:r>
      <w:r w:rsidRPr="009F54E7">
        <w:rPr>
          <w:rFonts w:ascii="Times New Roman" w:hAnsi="Times New Roman"/>
          <w:sz w:val="28"/>
          <w:szCs w:val="28"/>
          <w:lang w:val="uk-UA" w:eastAsia="uk-UA"/>
        </w:rPr>
        <w:t xml:space="preserve"> двох конкурсних предметів (перший, другий предмети)</w:t>
      </w:r>
      <w:r w:rsidR="009A7CD2" w:rsidRPr="009F54E7">
        <w:rPr>
          <w:rFonts w:ascii="Times New Roman" w:hAnsi="Times New Roman"/>
          <w:sz w:val="28"/>
          <w:szCs w:val="28"/>
          <w:lang w:val="uk-UA" w:eastAsia="uk-UA"/>
        </w:rPr>
        <w:t xml:space="preserve"> для здобуття ступеня бакалавра</w:t>
      </w:r>
      <w:r w:rsidRPr="009F54E7">
        <w:rPr>
          <w:rFonts w:ascii="Times New Roman" w:hAnsi="Times New Roman"/>
          <w:color w:val="FF0000"/>
          <w:sz w:val="28"/>
          <w:szCs w:val="28"/>
          <w:lang w:val="uk-UA" w:eastAsia="uk-UA"/>
        </w:rPr>
        <w:t xml:space="preserve"> </w:t>
      </w:r>
      <w:r w:rsidRPr="009F54E7">
        <w:rPr>
          <w:rFonts w:ascii="Times New Roman" w:hAnsi="Times New Roman"/>
          <w:sz w:val="28"/>
          <w:szCs w:val="28"/>
          <w:lang w:val="uk-UA" w:eastAsia="uk-UA"/>
        </w:rPr>
        <w:t xml:space="preserve">на основі НРК5, </w:t>
      </w:r>
      <w:r w:rsidRPr="009F54E7">
        <w:rPr>
          <w:rFonts w:ascii="Times New Roman" w:hAnsi="Times New Roman"/>
          <w:sz w:val="28"/>
          <w:szCs w:val="28"/>
          <w:shd w:val="clear" w:color="auto" w:fill="FFFFFF"/>
          <w:lang w:val="uk-UA"/>
        </w:rPr>
        <w:t>за вибором вступника –</w:t>
      </w:r>
      <w:r w:rsidRPr="009F54E7">
        <w:rPr>
          <w:rFonts w:ascii="Times New Roman" w:hAnsi="Times New Roman"/>
          <w:sz w:val="28"/>
          <w:szCs w:val="28"/>
          <w:lang w:val="uk-UA" w:eastAsia="uk-UA"/>
        </w:rPr>
        <w:t xml:space="preserve"> додатково бал </w:t>
      </w:r>
      <w:r w:rsidRPr="009F54E7">
        <w:rPr>
          <w:rFonts w:ascii="Times New Roman" w:hAnsi="Times New Roman"/>
          <w:sz w:val="28"/>
          <w:szCs w:val="28"/>
          <w:shd w:val="clear" w:color="auto" w:fill="FFFFFF"/>
          <w:lang w:val="uk-UA"/>
        </w:rPr>
        <w:t xml:space="preserve">ЄФВВ </w:t>
      </w:r>
      <w:r w:rsidRPr="009F54E7">
        <w:rPr>
          <w:rFonts w:ascii="Times New Roman" w:hAnsi="Times New Roman"/>
          <w:sz w:val="28"/>
          <w:szCs w:val="28"/>
          <w:lang w:val="uk-UA" w:eastAsia="uk-UA"/>
        </w:rPr>
        <w:t>на основі НРК5;</w:t>
      </w:r>
    </w:p>
    <w:p w:rsidR="0001039B" w:rsidRPr="009F54E7" w:rsidRDefault="00A51B68" w:rsidP="00855977">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та творчого конкурсу зі спеціально</w:t>
      </w:r>
      <w:r w:rsidR="00C10238" w:rsidRPr="009F54E7">
        <w:rPr>
          <w:rFonts w:ascii="Times New Roman" w:hAnsi="Times New Roman"/>
          <w:color w:val="000000"/>
          <w:sz w:val="28"/>
          <w:szCs w:val="28"/>
          <w:lang w:val="uk-UA" w:eastAsia="uk-UA"/>
        </w:rPr>
        <w:t>стей, для яких він передбачений</w:t>
      </w:r>
      <w:r w:rsidR="007E6374" w:rsidRPr="009F54E7">
        <w:rPr>
          <w:rFonts w:ascii="Times New Roman" w:hAnsi="Times New Roman"/>
          <w:color w:val="000000"/>
          <w:sz w:val="28"/>
          <w:szCs w:val="28"/>
          <w:lang w:val="uk-UA" w:eastAsia="uk-UA"/>
        </w:rPr>
        <w:t>;</w:t>
      </w:r>
    </w:p>
    <w:p w:rsidR="0001039B" w:rsidRPr="009F54E7" w:rsidRDefault="00A51B68" w:rsidP="009D263B">
      <w:pPr>
        <w:tabs>
          <w:tab w:val="left" w:pos="2940"/>
        </w:tabs>
        <w:spacing w:after="0" w:line="240" w:lineRule="auto"/>
        <w:ind w:firstLine="567"/>
        <w:jc w:val="both"/>
        <w:rPr>
          <w:rFonts w:ascii="Times New Roman" w:hAnsi="Times New Roman"/>
          <w:color w:val="000000"/>
          <w:sz w:val="28"/>
          <w:szCs w:val="28"/>
          <w:lang w:val="uk-UA" w:eastAsia="uk-UA"/>
        </w:rPr>
      </w:pPr>
      <w:proofErr w:type="spellStart"/>
      <w:r w:rsidRPr="009F54E7">
        <w:rPr>
          <w:rFonts w:ascii="Times New Roman" w:hAnsi="Times New Roman"/>
          <w:color w:val="000000"/>
          <w:sz w:val="28"/>
          <w:szCs w:val="28"/>
          <w:lang w:val="uk-UA" w:eastAsia="uk-UA"/>
        </w:rPr>
        <w:t>матурального</w:t>
      </w:r>
      <w:proofErr w:type="spellEnd"/>
      <w:r w:rsidRPr="009F54E7">
        <w:rPr>
          <w:rFonts w:ascii="Times New Roman" w:hAnsi="Times New Roman"/>
          <w:color w:val="000000"/>
          <w:sz w:val="28"/>
          <w:szCs w:val="28"/>
          <w:lang w:val="uk-UA" w:eastAsia="uk-UA"/>
        </w:rPr>
        <w:t xml:space="preserve"> іспиту </w:t>
      </w:r>
      <w:r w:rsidR="007E6374" w:rsidRPr="009F54E7">
        <w:rPr>
          <w:rFonts w:ascii="Times New Roman" w:hAnsi="Times New Roman"/>
          <w:sz w:val="28"/>
          <w:szCs w:val="28"/>
          <w:lang w:val="uk-UA" w:eastAsia="uk-UA"/>
        </w:rPr>
        <w:t>із</w:t>
      </w:r>
      <w:r w:rsidRPr="009F54E7">
        <w:rPr>
          <w:rFonts w:ascii="Times New Roman" w:hAnsi="Times New Roman"/>
          <w:color w:val="000000"/>
          <w:sz w:val="28"/>
          <w:szCs w:val="28"/>
          <w:lang w:val="uk-UA" w:eastAsia="uk-UA"/>
        </w:rPr>
        <w:t xml:space="preserve"> двох основних предметів (польська мова, математика) та двох додаткових предметів (історія, іноземна мова, або біологія, або фізика та астрономія, або хімія за вибором вступника) для громадян Республіки Польща;</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вступного іспиту для іноземців </w:t>
      </w:r>
      <w:r w:rsidR="007E6374" w:rsidRPr="009F54E7">
        <w:rPr>
          <w:rFonts w:ascii="Times New Roman" w:hAnsi="Times New Roman"/>
          <w:sz w:val="28"/>
          <w:szCs w:val="28"/>
          <w:lang w:val="uk-UA" w:eastAsia="uk-UA"/>
        </w:rPr>
        <w:t>із</w:t>
      </w:r>
      <w:r w:rsidRPr="009F54E7">
        <w:rPr>
          <w:rFonts w:ascii="Times New Roman" w:hAnsi="Times New Roman"/>
          <w:color w:val="000000"/>
          <w:sz w:val="28"/>
          <w:szCs w:val="28"/>
          <w:lang w:val="uk-UA" w:eastAsia="uk-UA"/>
        </w:rPr>
        <w:t xml:space="preserve"> предметів, визначених Правилами прийому.</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Для конкурсного відбору на навчання для здобуття ступеня бакалавра на основі НРК5 за спеціальностями галузей знань 07 «Управління та адміністрування», 28 «Публічне управління та адміністрування», спеціальност</w:t>
      </w:r>
      <w:r w:rsidR="00C10238" w:rsidRPr="009F54E7">
        <w:rPr>
          <w:rFonts w:ascii="Times New Roman" w:hAnsi="Times New Roman"/>
          <w:color w:val="000000"/>
          <w:sz w:val="28"/>
          <w:szCs w:val="28"/>
          <w:lang w:val="uk-UA" w:eastAsia="uk-UA"/>
        </w:rPr>
        <w:t xml:space="preserve">і </w:t>
      </w:r>
      <w:r w:rsidRPr="009F54E7">
        <w:rPr>
          <w:rFonts w:ascii="Times New Roman" w:hAnsi="Times New Roman"/>
          <w:color w:val="000000"/>
          <w:sz w:val="28"/>
          <w:szCs w:val="28"/>
          <w:lang w:val="uk-UA" w:eastAsia="uk-UA"/>
        </w:rPr>
        <w:t>051 «Економіка» додатково зараховується бал передбаченого П</w:t>
      </w:r>
      <w:r w:rsidR="00C10238" w:rsidRPr="009F54E7">
        <w:rPr>
          <w:rFonts w:ascii="Times New Roman" w:hAnsi="Times New Roman"/>
          <w:color w:val="000000"/>
          <w:sz w:val="28"/>
          <w:szCs w:val="28"/>
          <w:lang w:val="uk-UA" w:eastAsia="uk-UA"/>
        </w:rPr>
        <w:t>равилами прийому</w:t>
      </w:r>
      <w:r w:rsidRPr="009F54E7">
        <w:rPr>
          <w:rFonts w:ascii="Times New Roman" w:hAnsi="Times New Roman"/>
          <w:color w:val="000000"/>
          <w:sz w:val="28"/>
          <w:szCs w:val="28"/>
          <w:lang w:val="uk-UA" w:eastAsia="uk-UA"/>
        </w:rPr>
        <w:t xml:space="preserve"> ЄФВВ </w:t>
      </w:r>
      <w:r w:rsidR="007E6374" w:rsidRPr="009F54E7">
        <w:rPr>
          <w:rFonts w:ascii="Times New Roman" w:hAnsi="Times New Roman"/>
          <w:color w:val="000000"/>
          <w:sz w:val="28"/>
          <w:szCs w:val="28"/>
          <w:lang w:val="uk-UA" w:eastAsia="uk-UA"/>
        </w:rPr>
        <w:t>у</w:t>
      </w:r>
      <w:r w:rsidRPr="009F54E7">
        <w:rPr>
          <w:rFonts w:ascii="Times New Roman" w:hAnsi="Times New Roman"/>
          <w:color w:val="000000"/>
          <w:sz w:val="28"/>
          <w:szCs w:val="28"/>
          <w:lang w:val="uk-UA" w:eastAsia="uk-UA"/>
        </w:rPr>
        <w:t xml:space="preserve"> разі реєстрації вступника для його проходження. </w:t>
      </w:r>
      <w:r w:rsidRPr="009F54E7">
        <w:rPr>
          <w:rFonts w:ascii="Times New Roman" w:hAnsi="Times New Roman"/>
          <w:color w:val="000000"/>
          <w:sz w:val="28"/>
          <w:szCs w:val="28"/>
          <w:lang w:val="uk-UA"/>
        </w:rPr>
        <w:t xml:space="preserve">Реєстрація вступника для участі в ЄФВВ </w:t>
      </w:r>
      <w:r w:rsidRPr="009F54E7">
        <w:rPr>
          <w:rFonts w:ascii="Times New Roman" w:hAnsi="Times New Roman"/>
          <w:sz w:val="28"/>
          <w:szCs w:val="28"/>
          <w:lang w:val="uk-UA"/>
        </w:rPr>
        <w:t>здійснюється на добровільних засадах.</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У передбачених П</w:t>
      </w:r>
      <w:r w:rsidR="00C10238" w:rsidRPr="009F54E7">
        <w:rPr>
          <w:rFonts w:ascii="Times New Roman" w:hAnsi="Times New Roman"/>
          <w:color w:val="000000"/>
          <w:sz w:val="28"/>
          <w:szCs w:val="28"/>
          <w:lang w:val="uk-UA" w:eastAsia="uk-UA"/>
        </w:rPr>
        <w:t>равилами прийому</w:t>
      </w:r>
      <w:r w:rsidR="007E6374" w:rsidRPr="009F54E7">
        <w:rPr>
          <w:rFonts w:ascii="Times New Roman" w:hAnsi="Times New Roman"/>
          <w:color w:val="000000"/>
          <w:sz w:val="28"/>
          <w:szCs w:val="28"/>
          <w:lang w:val="uk-UA" w:eastAsia="uk-UA"/>
        </w:rPr>
        <w:t xml:space="preserve"> випадках</w:t>
      </w:r>
      <w:r w:rsidRPr="009F54E7">
        <w:rPr>
          <w:rFonts w:ascii="Times New Roman" w:hAnsi="Times New Roman"/>
          <w:color w:val="000000"/>
          <w:sz w:val="28"/>
          <w:szCs w:val="28"/>
          <w:lang w:val="uk-UA" w:eastAsia="uk-UA"/>
        </w:rPr>
        <w:t xml:space="preserve"> результати співбесіди з тих самих предметів зараховуються замість НМТ.</w:t>
      </w:r>
    </w:p>
    <w:p w:rsidR="0001039B" w:rsidRPr="009F54E7" w:rsidRDefault="009B6F27"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4</w:t>
      </w:r>
      <w:r w:rsidR="00A51B68" w:rsidRPr="009F54E7">
        <w:rPr>
          <w:rFonts w:ascii="Times New Roman" w:hAnsi="Times New Roman"/>
          <w:color w:val="000000"/>
          <w:sz w:val="28"/>
          <w:szCs w:val="28"/>
          <w:lang w:val="uk-UA" w:eastAsia="uk-UA"/>
        </w:rPr>
        <w:t>. Для конкурсного відбору на навчання для здобуття ступеня магістра на основі НРК6 та НРК7 зараховуються бал (бали):</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1) для вступу на спеціальності галузей знань </w:t>
      </w:r>
      <w:r w:rsidRPr="009F54E7">
        <w:rPr>
          <w:rFonts w:ascii="Times New Roman" w:hAnsi="Times New Roman"/>
          <w:iCs/>
          <w:color w:val="000000"/>
          <w:sz w:val="28"/>
          <w:szCs w:val="28"/>
          <w:lang w:val="uk-UA" w:eastAsia="uk-UA"/>
        </w:rPr>
        <w:t>01 «Освіта/Педагогіка» (крім спеціальності 017 «Фізична культура і спорт»)</w:t>
      </w:r>
      <w:r w:rsidRPr="009F54E7">
        <w:rPr>
          <w:rFonts w:ascii="Times New Roman" w:hAnsi="Times New Roman"/>
          <w:color w:val="000000"/>
          <w:sz w:val="28"/>
          <w:szCs w:val="28"/>
          <w:lang w:val="uk-UA" w:eastAsia="uk-UA"/>
        </w:rPr>
        <w:t>, 05 «Соціальні та поведінкові науки», 06 «Журналістика», 07 «Управління та адміністрування», 08 «Право», 12 «Інформаційні технології», 24 «Сфера обслуговування», 28 «Публічне управління та адміністрування», 29 «Міжнародні відносини»:</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ЄВІ 2023 або 2024 років та ЄФВВ 2024 року (крім вступників на спеціальність 125 «</w:t>
      </w:r>
      <w:proofErr w:type="spellStart"/>
      <w:r w:rsidRPr="009F54E7">
        <w:rPr>
          <w:rFonts w:ascii="Times New Roman" w:hAnsi="Times New Roman"/>
          <w:color w:val="000000"/>
          <w:sz w:val="28"/>
          <w:szCs w:val="28"/>
          <w:lang w:val="uk-UA" w:eastAsia="uk-UA"/>
        </w:rPr>
        <w:t>Кібербезпека</w:t>
      </w:r>
      <w:proofErr w:type="spellEnd"/>
      <w:r w:rsidRPr="009F54E7">
        <w:rPr>
          <w:rFonts w:ascii="Times New Roman" w:hAnsi="Times New Roman"/>
          <w:color w:val="000000"/>
          <w:sz w:val="28"/>
          <w:szCs w:val="28"/>
          <w:lang w:val="uk-UA" w:eastAsia="uk-UA"/>
        </w:rPr>
        <w:t xml:space="preserve"> та захист інформації», які складали відповідний ЄДКІ 2024 року);</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вступного іспиту для іноземців </w:t>
      </w:r>
      <w:r w:rsidR="007E6374" w:rsidRPr="009F54E7">
        <w:rPr>
          <w:rFonts w:ascii="Times New Roman" w:hAnsi="Times New Roman"/>
          <w:sz w:val="28"/>
          <w:szCs w:val="28"/>
          <w:lang w:val="uk-UA" w:eastAsia="uk-UA"/>
        </w:rPr>
        <w:t>із</w:t>
      </w:r>
      <w:r w:rsidRPr="009F54E7">
        <w:rPr>
          <w:rFonts w:ascii="Times New Roman" w:hAnsi="Times New Roman"/>
          <w:color w:val="000000"/>
          <w:sz w:val="28"/>
          <w:szCs w:val="28"/>
          <w:lang w:val="uk-UA" w:eastAsia="uk-UA"/>
        </w:rPr>
        <w:t xml:space="preserve"> дисциплін, визначених Правилами прийому</w:t>
      </w:r>
      <w:r w:rsidR="00C10238" w:rsidRPr="009F54E7">
        <w:rPr>
          <w:rFonts w:ascii="Times New Roman" w:hAnsi="Times New Roman"/>
          <w:color w:val="000000"/>
          <w:sz w:val="28"/>
          <w:szCs w:val="28"/>
          <w:lang w:val="uk-UA" w:eastAsia="uk-UA"/>
        </w:rPr>
        <w:t>.</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У передбачених П</w:t>
      </w:r>
      <w:r w:rsidR="00C10238" w:rsidRPr="009F54E7">
        <w:rPr>
          <w:rFonts w:ascii="Times New Roman" w:hAnsi="Times New Roman"/>
          <w:color w:val="000000"/>
          <w:sz w:val="28"/>
          <w:szCs w:val="28"/>
          <w:lang w:val="uk-UA" w:eastAsia="uk-UA"/>
        </w:rPr>
        <w:t>равилами прийому</w:t>
      </w:r>
      <w:r w:rsidRPr="009F54E7">
        <w:rPr>
          <w:rFonts w:ascii="Times New Roman" w:hAnsi="Times New Roman"/>
          <w:color w:val="000000"/>
          <w:sz w:val="28"/>
          <w:szCs w:val="28"/>
          <w:lang w:val="uk-UA" w:eastAsia="uk-UA"/>
        </w:rPr>
        <w:t xml:space="preserve"> випадках замість результатів ЄВІ (обох компонентів) використовуються результати співбесіди з іноземної мови, замість результатів ЄФВВ – результат фахового іспиту;</w:t>
      </w:r>
    </w:p>
    <w:p w:rsidR="00C10238" w:rsidRPr="009F54E7" w:rsidRDefault="00A51B68" w:rsidP="009D263B">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2) для вступу на спеціальн</w:t>
      </w:r>
      <w:r w:rsidR="00C10238" w:rsidRPr="009F54E7">
        <w:rPr>
          <w:rFonts w:ascii="Times New Roman" w:hAnsi="Times New Roman"/>
          <w:sz w:val="28"/>
          <w:szCs w:val="28"/>
          <w:lang w:val="uk-UA" w:eastAsia="uk-UA"/>
        </w:rPr>
        <w:t>ість</w:t>
      </w:r>
      <w:r w:rsidRPr="009F54E7">
        <w:rPr>
          <w:rFonts w:ascii="Times New Roman" w:hAnsi="Times New Roman"/>
          <w:sz w:val="28"/>
          <w:szCs w:val="28"/>
          <w:lang w:val="uk-UA" w:eastAsia="uk-UA"/>
        </w:rPr>
        <w:t xml:space="preserve"> 274 «Автомобільний транспорт»</w:t>
      </w:r>
      <w:r w:rsidR="007E6374" w:rsidRPr="009F54E7">
        <w:rPr>
          <w:rFonts w:ascii="Times New Roman" w:hAnsi="Times New Roman"/>
          <w:sz w:val="28"/>
          <w:szCs w:val="28"/>
          <w:lang w:val="uk-UA" w:eastAsia="uk-UA"/>
        </w:rPr>
        <w:t>:</w:t>
      </w:r>
      <w:r w:rsidRPr="009F54E7">
        <w:rPr>
          <w:rFonts w:ascii="Times New Roman" w:hAnsi="Times New Roman"/>
          <w:sz w:val="28"/>
          <w:szCs w:val="28"/>
          <w:lang w:val="uk-UA" w:eastAsia="uk-UA"/>
        </w:rPr>
        <w:t xml:space="preserve"> </w:t>
      </w:r>
    </w:p>
    <w:p w:rsidR="0001039B" w:rsidRPr="009F54E7" w:rsidRDefault="00A51B68" w:rsidP="009D263B">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 xml:space="preserve">ЄВІ 2023 або 2024 років та єдиного державного кваліфікаційного іспиту (ЄДКІ) зі спеціальності 274 «Автомобільний транспорт» 2024 року (тільки для </w:t>
      </w:r>
      <w:r w:rsidRPr="009F54E7">
        <w:rPr>
          <w:rFonts w:ascii="Times New Roman" w:hAnsi="Times New Roman"/>
          <w:sz w:val="28"/>
          <w:szCs w:val="28"/>
          <w:lang w:val="uk-UA" w:eastAsia="uk-UA"/>
        </w:rPr>
        <w:lastRenderedPageBreak/>
        <w:t>вступників на спеціальність 274 «Автомобільний транспорт», які складали відповідний ЄДКІ 2024 року) або фаховий іспит (для інших вступників);</w:t>
      </w:r>
    </w:p>
    <w:p w:rsidR="0001039B" w:rsidRPr="009F54E7" w:rsidRDefault="00A51B68" w:rsidP="009D263B">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 xml:space="preserve">вступного іспиту для іноземців </w:t>
      </w:r>
      <w:r w:rsidR="007E6374" w:rsidRPr="009F54E7">
        <w:rPr>
          <w:rFonts w:ascii="Times New Roman" w:hAnsi="Times New Roman"/>
          <w:sz w:val="28"/>
          <w:szCs w:val="28"/>
          <w:lang w:val="uk-UA" w:eastAsia="uk-UA"/>
        </w:rPr>
        <w:t>із</w:t>
      </w:r>
      <w:r w:rsidRPr="009F54E7">
        <w:rPr>
          <w:rFonts w:ascii="Times New Roman" w:hAnsi="Times New Roman"/>
          <w:sz w:val="28"/>
          <w:szCs w:val="28"/>
          <w:lang w:val="uk-UA" w:eastAsia="uk-UA"/>
        </w:rPr>
        <w:t xml:space="preserve"> дисциплін, визначених Правилами прийому.</w:t>
      </w:r>
    </w:p>
    <w:p w:rsidR="0001039B" w:rsidRPr="009F54E7" w:rsidRDefault="00A51B68" w:rsidP="009D263B">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У передбачених П</w:t>
      </w:r>
      <w:r w:rsidR="00C10238" w:rsidRPr="009F54E7">
        <w:rPr>
          <w:rFonts w:ascii="Times New Roman" w:hAnsi="Times New Roman"/>
          <w:sz w:val="28"/>
          <w:szCs w:val="28"/>
          <w:lang w:val="uk-UA" w:eastAsia="uk-UA"/>
        </w:rPr>
        <w:t>равилами прийому</w:t>
      </w:r>
      <w:r w:rsidRPr="009F54E7">
        <w:rPr>
          <w:rFonts w:ascii="Times New Roman" w:hAnsi="Times New Roman"/>
          <w:sz w:val="28"/>
          <w:szCs w:val="28"/>
          <w:lang w:val="uk-UA" w:eastAsia="uk-UA"/>
        </w:rPr>
        <w:t xml:space="preserve"> випадках замість результатів ЄВІ (обох компонентів) використовуються результ</w:t>
      </w:r>
      <w:r w:rsidR="0002525D" w:rsidRPr="009F54E7">
        <w:rPr>
          <w:rFonts w:ascii="Times New Roman" w:hAnsi="Times New Roman"/>
          <w:sz w:val="28"/>
          <w:szCs w:val="28"/>
          <w:lang w:val="uk-UA" w:eastAsia="uk-UA"/>
        </w:rPr>
        <w:t>ати співбесіди з іноземної мови;</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sz w:val="28"/>
          <w:szCs w:val="28"/>
          <w:lang w:val="uk-UA" w:eastAsia="uk-UA"/>
        </w:rPr>
        <w:t>3</w:t>
      </w:r>
      <w:r w:rsidRPr="009F54E7">
        <w:rPr>
          <w:rFonts w:ascii="Times New Roman" w:hAnsi="Times New Roman"/>
          <w:color w:val="000000"/>
          <w:sz w:val="28"/>
          <w:szCs w:val="28"/>
          <w:lang w:val="uk-UA" w:eastAsia="uk-UA"/>
        </w:rPr>
        <w:t>) для вступу на інші спеціальності:</w:t>
      </w:r>
    </w:p>
    <w:p w:rsidR="0001039B" w:rsidRPr="009F54E7" w:rsidRDefault="00A51B68" w:rsidP="009D263B">
      <w:pPr>
        <w:spacing w:after="0" w:line="240" w:lineRule="auto"/>
        <w:ind w:firstLine="567"/>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ЄВІ 2023 або 2024 років та фахового іспиту;</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вступного іспиту для іноземців </w:t>
      </w:r>
      <w:r w:rsidR="007E6374" w:rsidRPr="009F54E7">
        <w:rPr>
          <w:rFonts w:ascii="Times New Roman" w:hAnsi="Times New Roman"/>
          <w:sz w:val="28"/>
          <w:szCs w:val="28"/>
          <w:lang w:val="uk-UA" w:eastAsia="uk-UA"/>
        </w:rPr>
        <w:t>із</w:t>
      </w:r>
      <w:r w:rsidRPr="009F54E7">
        <w:rPr>
          <w:rFonts w:ascii="Times New Roman" w:hAnsi="Times New Roman"/>
          <w:color w:val="000000"/>
          <w:sz w:val="28"/>
          <w:szCs w:val="28"/>
          <w:lang w:val="uk-UA" w:eastAsia="uk-UA"/>
        </w:rPr>
        <w:t xml:space="preserve"> дисциплін, визначених </w:t>
      </w:r>
      <w:r w:rsidR="00C10238" w:rsidRPr="009F54E7">
        <w:rPr>
          <w:rFonts w:ascii="Times New Roman" w:hAnsi="Times New Roman"/>
          <w:color w:val="000000"/>
          <w:sz w:val="28"/>
          <w:szCs w:val="28"/>
          <w:lang w:val="uk-UA" w:eastAsia="uk-UA"/>
        </w:rPr>
        <w:t>цими Правилами прийому.</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У передбачених П</w:t>
      </w:r>
      <w:r w:rsidR="00C10238" w:rsidRPr="009F54E7">
        <w:rPr>
          <w:rFonts w:ascii="Times New Roman" w:hAnsi="Times New Roman"/>
          <w:color w:val="000000"/>
          <w:sz w:val="28"/>
          <w:szCs w:val="28"/>
          <w:lang w:val="uk-UA" w:eastAsia="uk-UA"/>
        </w:rPr>
        <w:t>равилами прийому</w:t>
      </w:r>
      <w:r w:rsidRPr="009F54E7">
        <w:rPr>
          <w:rFonts w:ascii="Times New Roman" w:hAnsi="Times New Roman"/>
          <w:color w:val="000000"/>
          <w:sz w:val="28"/>
          <w:szCs w:val="28"/>
          <w:lang w:val="uk-UA" w:eastAsia="uk-UA"/>
        </w:rPr>
        <w:t xml:space="preserve"> випадках замість результатів ЄВІ (обох компонентів) використовуються результати співбесіди з іноземної мови.</w:t>
      </w:r>
    </w:p>
    <w:p w:rsidR="0001039B" w:rsidRPr="009F54E7" w:rsidRDefault="0055726C"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5</w:t>
      </w:r>
      <w:r w:rsidR="00A51B68" w:rsidRPr="009F54E7">
        <w:rPr>
          <w:rFonts w:ascii="Times New Roman" w:hAnsi="Times New Roman"/>
          <w:color w:val="000000"/>
          <w:sz w:val="28"/>
          <w:szCs w:val="28"/>
          <w:lang w:val="uk-UA" w:eastAsia="uk-UA"/>
        </w:rPr>
        <w:t xml:space="preserve">. Для конкурсного відбору осіб, які вступають на навчання для здобуття ступеня доктора філософії зараховуються бали вступних іспитів зі спеціальності та іноземної мови, а також результати інших форм вступних випробувань (у формі іспитів, співбесід, презентацій дослідницьких пропозицій чи досягнень), якщо вони передбачені Правилами прийому. </w:t>
      </w:r>
      <w:r w:rsidR="00A51B68" w:rsidRPr="009F54E7">
        <w:rPr>
          <w:rFonts w:ascii="Times New Roman" w:hAnsi="Times New Roman"/>
          <w:sz w:val="28"/>
          <w:szCs w:val="28"/>
          <w:shd w:val="clear" w:color="auto" w:fill="FFFFFF"/>
          <w:lang w:val="uk-UA"/>
        </w:rPr>
        <w:t xml:space="preserve">Умовою допуску до вступного іспиту з іноземної мови є успішне </w:t>
      </w:r>
      <w:r w:rsidRPr="009F54E7">
        <w:rPr>
          <w:rFonts w:ascii="Times New Roman" w:hAnsi="Times New Roman"/>
          <w:sz w:val="28"/>
          <w:szCs w:val="28"/>
          <w:shd w:val="clear" w:color="auto" w:fill="FFFFFF"/>
          <w:lang w:val="uk-UA"/>
        </w:rPr>
        <w:t>складання</w:t>
      </w:r>
      <w:r w:rsidR="00A51B68" w:rsidRPr="009F54E7">
        <w:rPr>
          <w:rFonts w:ascii="Times New Roman" w:hAnsi="Times New Roman"/>
          <w:sz w:val="28"/>
          <w:szCs w:val="28"/>
          <w:shd w:val="clear" w:color="auto" w:fill="FFFFFF"/>
          <w:lang w:val="uk-UA"/>
        </w:rPr>
        <w:t xml:space="preserve"> ЄВІ в 2023 або 2024 році з оцінкою за тест </w:t>
      </w:r>
      <w:r w:rsidR="007E6374" w:rsidRPr="009F54E7">
        <w:rPr>
          <w:rFonts w:ascii="Times New Roman" w:hAnsi="Times New Roman"/>
          <w:sz w:val="28"/>
          <w:szCs w:val="28"/>
          <w:lang w:val="uk-UA" w:eastAsia="uk-UA"/>
        </w:rPr>
        <w:t>із</w:t>
      </w:r>
      <w:r w:rsidR="00A51B68" w:rsidRPr="009F54E7">
        <w:rPr>
          <w:rFonts w:ascii="Times New Roman" w:hAnsi="Times New Roman"/>
          <w:sz w:val="28"/>
          <w:szCs w:val="28"/>
          <w:shd w:val="clear" w:color="auto" w:fill="FFFFFF"/>
          <w:lang w:val="uk-UA"/>
        </w:rPr>
        <w:t xml:space="preserve"> іноземної мови не менше ніж 130 балів. </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Вступник, який </w:t>
      </w:r>
      <w:r w:rsidRPr="009F54E7">
        <w:rPr>
          <w:rFonts w:ascii="Times New Roman" w:hAnsi="Times New Roman"/>
          <w:iCs/>
          <w:color w:val="000000"/>
          <w:sz w:val="28"/>
          <w:szCs w:val="28"/>
          <w:lang w:val="uk-UA" w:eastAsia="uk-UA"/>
        </w:rPr>
        <w:t xml:space="preserve">підтвердив свій рівень знання англійської мови дійсним сертифікатом тестів TOEFL, або </w:t>
      </w:r>
      <w:proofErr w:type="spellStart"/>
      <w:r w:rsidRPr="009F54E7">
        <w:rPr>
          <w:rFonts w:ascii="Times New Roman" w:hAnsi="Times New Roman"/>
          <w:iCs/>
          <w:color w:val="000000"/>
          <w:sz w:val="28"/>
          <w:szCs w:val="28"/>
          <w:lang w:val="uk-UA" w:eastAsia="uk-UA"/>
        </w:rPr>
        <w:t>International</w:t>
      </w:r>
      <w:proofErr w:type="spellEnd"/>
      <w:r w:rsidRPr="009F54E7">
        <w:rPr>
          <w:rFonts w:ascii="Times New Roman" w:hAnsi="Times New Roman"/>
          <w:iCs/>
          <w:color w:val="000000"/>
          <w:sz w:val="28"/>
          <w:szCs w:val="28"/>
          <w:lang w:val="uk-UA" w:eastAsia="uk-UA"/>
        </w:rPr>
        <w:t xml:space="preserve"> </w:t>
      </w:r>
      <w:proofErr w:type="spellStart"/>
      <w:r w:rsidRPr="009F54E7">
        <w:rPr>
          <w:rFonts w:ascii="Times New Roman" w:hAnsi="Times New Roman"/>
          <w:iCs/>
          <w:color w:val="000000"/>
          <w:sz w:val="28"/>
          <w:szCs w:val="28"/>
          <w:lang w:val="uk-UA" w:eastAsia="uk-UA"/>
        </w:rPr>
        <w:t>English</w:t>
      </w:r>
      <w:proofErr w:type="spellEnd"/>
      <w:r w:rsidRPr="009F54E7">
        <w:rPr>
          <w:rFonts w:ascii="Times New Roman" w:hAnsi="Times New Roman"/>
          <w:iCs/>
          <w:color w:val="000000"/>
          <w:sz w:val="28"/>
          <w:szCs w:val="28"/>
          <w:lang w:val="uk-UA" w:eastAsia="uk-UA"/>
        </w:rPr>
        <w:t xml:space="preserve"> </w:t>
      </w:r>
      <w:proofErr w:type="spellStart"/>
      <w:r w:rsidRPr="009F54E7">
        <w:rPr>
          <w:rFonts w:ascii="Times New Roman" w:hAnsi="Times New Roman"/>
          <w:iCs/>
          <w:color w:val="000000"/>
          <w:sz w:val="28"/>
          <w:szCs w:val="28"/>
          <w:lang w:val="uk-UA" w:eastAsia="uk-UA"/>
        </w:rPr>
        <w:t>Language</w:t>
      </w:r>
      <w:proofErr w:type="spellEnd"/>
      <w:r w:rsidRPr="009F54E7">
        <w:rPr>
          <w:rFonts w:ascii="Times New Roman" w:hAnsi="Times New Roman"/>
          <w:iCs/>
          <w:color w:val="000000"/>
          <w:sz w:val="28"/>
          <w:szCs w:val="28"/>
          <w:lang w:val="uk-UA" w:eastAsia="uk-UA"/>
        </w:rPr>
        <w:t xml:space="preserve"> </w:t>
      </w:r>
      <w:proofErr w:type="spellStart"/>
      <w:r w:rsidRPr="009F54E7">
        <w:rPr>
          <w:rFonts w:ascii="Times New Roman" w:hAnsi="Times New Roman"/>
          <w:iCs/>
          <w:color w:val="000000"/>
          <w:sz w:val="28"/>
          <w:szCs w:val="28"/>
          <w:lang w:val="uk-UA" w:eastAsia="uk-UA"/>
        </w:rPr>
        <w:t>Testing</w:t>
      </w:r>
      <w:proofErr w:type="spellEnd"/>
      <w:r w:rsidRPr="009F54E7">
        <w:rPr>
          <w:rFonts w:ascii="Times New Roman" w:hAnsi="Times New Roman"/>
          <w:iCs/>
          <w:color w:val="000000"/>
          <w:sz w:val="28"/>
          <w:szCs w:val="28"/>
          <w:lang w:val="uk-UA" w:eastAsia="uk-UA"/>
        </w:rPr>
        <w:t xml:space="preserve"> </w:t>
      </w:r>
      <w:proofErr w:type="spellStart"/>
      <w:r w:rsidRPr="009F54E7">
        <w:rPr>
          <w:rFonts w:ascii="Times New Roman" w:hAnsi="Times New Roman"/>
          <w:iCs/>
          <w:color w:val="000000"/>
          <w:sz w:val="28"/>
          <w:szCs w:val="28"/>
          <w:lang w:val="uk-UA" w:eastAsia="uk-UA"/>
        </w:rPr>
        <w:t>System</w:t>
      </w:r>
      <w:proofErr w:type="spellEnd"/>
      <w:r w:rsidRPr="009F54E7">
        <w:rPr>
          <w:rFonts w:ascii="Times New Roman" w:hAnsi="Times New Roman"/>
          <w:iCs/>
          <w:color w:val="000000"/>
          <w:sz w:val="28"/>
          <w:szCs w:val="28"/>
          <w:lang w:val="uk-UA" w:eastAsia="uk-UA"/>
        </w:rPr>
        <w:t xml:space="preserve">, або сертифікатом </w:t>
      </w:r>
      <w:proofErr w:type="spellStart"/>
      <w:r w:rsidRPr="009F54E7">
        <w:rPr>
          <w:rFonts w:ascii="Times New Roman" w:hAnsi="Times New Roman"/>
          <w:iCs/>
          <w:color w:val="000000"/>
          <w:sz w:val="28"/>
          <w:szCs w:val="28"/>
          <w:lang w:val="uk-UA" w:eastAsia="uk-UA"/>
        </w:rPr>
        <w:t>Cambridge</w:t>
      </w:r>
      <w:proofErr w:type="spellEnd"/>
      <w:r w:rsidRPr="009F54E7">
        <w:rPr>
          <w:rFonts w:ascii="Times New Roman" w:hAnsi="Times New Roman"/>
          <w:iCs/>
          <w:color w:val="000000"/>
          <w:sz w:val="28"/>
          <w:szCs w:val="28"/>
          <w:lang w:val="uk-UA" w:eastAsia="uk-UA"/>
        </w:rPr>
        <w:t xml:space="preserve"> </w:t>
      </w:r>
      <w:proofErr w:type="spellStart"/>
      <w:r w:rsidRPr="009F54E7">
        <w:rPr>
          <w:rFonts w:ascii="Times New Roman" w:hAnsi="Times New Roman"/>
          <w:iCs/>
          <w:color w:val="000000"/>
          <w:sz w:val="28"/>
          <w:szCs w:val="28"/>
          <w:lang w:val="uk-UA" w:eastAsia="uk-UA"/>
        </w:rPr>
        <w:t>English</w:t>
      </w:r>
      <w:proofErr w:type="spellEnd"/>
      <w:r w:rsidRPr="009F54E7">
        <w:rPr>
          <w:rFonts w:ascii="Times New Roman" w:hAnsi="Times New Roman"/>
          <w:iCs/>
          <w:color w:val="000000"/>
          <w:sz w:val="28"/>
          <w:szCs w:val="28"/>
          <w:lang w:val="uk-UA" w:eastAsia="uk-UA"/>
        </w:rPr>
        <w:t xml:space="preserve"> </w:t>
      </w:r>
      <w:proofErr w:type="spellStart"/>
      <w:r w:rsidRPr="009F54E7">
        <w:rPr>
          <w:rFonts w:ascii="Times New Roman" w:hAnsi="Times New Roman"/>
          <w:iCs/>
          <w:color w:val="000000"/>
          <w:sz w:val="28"/>
          <w:szCs w:val="28"/>
          <w:lang w:val="uk-UA" w:eastAsia="uk-UA"/>
        </w:rPr>
        <w:t>Language</w:t>
      </w:r>
      <w:proofErr w:type="spellEnd"/>
      <w:r w:rsidRPr="009F54E7">
        <w:rPr>
          <w:rFonts w:ascii="Times New Roman" w:hAnsi="Times New Roman"/>
          <w:iCs/>
          <w:color w:val="000000"/>
          <w:sz w:val="28"/>
          <w:szCs w:val="28"/>
          <w:lang w:val="uk-UA" w:eastAsia="uk-UA"/>
        </w:rPr>
        <w:t xml:space="preserve"> </w:t>
      </w:r>
      <w:proofErr w:type="spellStart"/>
      <w:r w:rsidRPr="009F54E7">
        <w:rPr>
          <w:rFonts w:ascii="Times New Roman" w:hAnsi="Times New Roman"/>
          <w:iCs/>
          <w:color w:val="000000"/>
          <w:sz w:val="28"/>
          <w:szCs w:val="28"/>
          <w:lang w:val="uk-UA" w:eastAsia="uk-UA"/>
        </w:rPr>
        <w:t>Assessment</w:t>
      </w:r>
      <w:proofErr w:type="spellEnd"/>
      <w:r w:rsidRPr="009F54E7">
        <w:rPr>
          <w:rFonts w:ascii="Times New Roman" w:hAnsi="Times New Roman"/>
          <w:iCs/>
          <w:color w:val="000000"/>
          <w:sz w:val="28"/>
          <w:szCs w:val="28"/>
          <w:lang w:val="uk-UA" w:eastAsia="uk-UA"/>
        </w:rPr>
        <w:t xml:space="preserve"> (не нижче рівня B2 Загальноєвропейських рекомендацій </w:t>
      </w:r>
      <w:r w:rsidR="007E6374" w:rsidRPr="009F54E7">
        <w:rPr>
          <w:rFonts w:ascii="Times New Roman" w:hAnsi="Times New Roman"/>
          <w:sz w:val="28"/>
          <w:szCs w:val="28"/>
          <w:lang w:val="uk-UA" w:eastAsia="uk-UA"/>
        </w:rPr>
        <w:t>із</w:t>
      </w:r>
      <w:r w:rsidRPr="009F54E7">
        <w:rPr>
          <w:rFonts w:ascii="Times New Roman" w:hAnsi="Times New Roman"/>
          <w:iCs/>
          <w:color w:val="000000"/>
          <w:sz w:val="28"/>
          <w:szCs w:val="28"/>
          <w:lang w:val="uk-UA" w:eastAsia="uk-UA"/>
        </w:rPr>
        <w:t xml:space="preserve"> </w:t>
      </w:r>
      <w:proofErr w:type="spellStart"/>
      <w:r w:rsidRPr="009F54E7">
        <w:rPr>
          <w:rFonts w:ascii="Times New Roman" w:hAnsi="Times New Roman"/>
          <w:iCs/>
          <w:color w:val="000000"/>
          <w:sz w:val="28"/>
          <w:szCs w:val="28"/>
          <w:lang w:val="uk-UA" w:eastAsia="uk-UA"/>
        </w:rPr>
        <w:t>мовної</w:t>
      </w:r>
      <w:proofErr w:type="spellEnd"/>
      <w:r w:rsidRPr="009F54E7">
        <w:rPr>
          <w:rFonts w:ascii="Times New Roman" w:hAnsi="Times New Roman"/>
          <w:iCs/>
          <w:color w:val="000000"/>
          <w:sz w:val="28"/>
          <w:szCs w:val="28"/>
          <w:lang w:val="uk-UA" w:eastAsia="uk-UA"/>
        </w:rPr>
        <w:t xml:space="preserve"> освіти чи аналогічного рівня); німецької мови – дійсним сертифікатом </w:t>
      </w:r>
      <w:proofErr w:type="spellStart"/>
      <w:r w:rsidRPr="009F54E7">
        <w:rPr>
          <w:rFonts w:ascii="Times New Roman" w:hAnsi="Times New Roman"/>
          <w:iCs/>
          <w:color w:val="000000"/>
          <w:sz w:val="28"/>
          <w:szCs w:val="28"/>
          <w:lang w:val="uk-UA" w:eastAsia="uk-UA"/>
        </w:rPr>
        <w:t>TestDaF</w:t>
      </w:r>
      <w:proofErr w:type="spellEnd"/>
      <w:r w:rsidRPr="009F54E7">
        <w:rPr>
          <w:rFonts w:ascii="Times New Roman" w:hAnsi="Times New Roman"/>
          <w:iCs/>
          <w:color w:val="000000"/>
          <w:sz w:val="28"/>
          <w:szCs w:val="28"/>
          <w:lang w:val="uk-UA" w:eastAsia="uk-UA"/>
        </w:rPr>
        <w:t xml:space="preserve"> (не нижче рівня B2 Загальноєвропейських рекомендацій </w:t>
      </w:r>
      <w:r w:rsidR="007E6374" w:rsidRPr="009F54E7">
        <w:rPr>
          <w:rFonts w:ascii="Times New Roman" w:hAnsi="Times New Roman"/>
          <w:sz w:val="28"/>
          <w:szCs w:val="28"/>
          <w:lang w:val="uk-UA" w:eastAsia="uk-UA"/>
        </w:rPr>
        <w:t>із</w:t>
      </w:r>
      <w:r w:rsidRPr="009F54E7">
        <w:rPr>
          <w:rFonts w:ascii="Times New Roman" w:hAnsi="Times New Roman"/>
          <w:iCs/>
          <w:color w:val="000000"/>
          <w:sz w:val="28"/>
          <w:szCs w:val="28"/>
          <w:lang w:val="uk-UA" w:eastAsia="uk-UA"/>
        </w:rPr>
        <w:t xml:space="preserve"> </w:t>
      </w:r>
      <w:proofErr w:type="spellStart"/>
      <w:r w:rsidRPr="009F54E7">
        <w:rPr>
          <w:rFonts w:ascii="Times New Roman" w:hAnsi="Times New Roman"/>
          <w:iCs/>
          <w:color w:val="000000"/>
          <w:sz w:val="28"/>
          <w:szCs w:val="28"/>
          <w:lang w:val="uk-UA" w:eastAsia="uk-UA"/>
        </w:rPr>
        <w:t>мовної</w:t>
      </w:r>
      <w:proofErr w:type="spellEnd"/>
      <w:r w:rsidRPr="009F54E7">
        <w:rPr>
          <w:rFonts w:ascii="Times New Roman" w:hAnsi="Times New Roman"/>
          <w:iCs/>
          <w:color w:val="000000"/>
          <w:sz w:val="28"/>
          <w:szCs w:val="28"/>
          <w:lang w:val="uk-UA" w:eastAsia="uk-UA"/>
        </w:rPr>
        <w:t xml:space="preserve"> освіти чи аналогічного рівня); французької мови – дійсним сертифікатом тесту DELF або DALF (не нижче рівня B2 Загальноєвропейських рекомендацій </w:t>
      </w:r>
      <w:r w:rsidR="007E6374" w:rsidRPr="009F54E7">
        <w:rPr>
          <w:rFonts w:ascii="Times New Roman" w:hAnsi="Times New Roman"/>
          <w:sz w:val="28"/>
          <w:szCs w:val="28"/>
          <w:lang w:val="uk-UA" w:eastAsia="uk-UA"/>
        </w:rPr>
        <w:t>із</w:t>
      </w:r>
      <w:r w:rsidRPr="009F54E7">
        <w:rPr>
          <w:rFonts w:ascii="Times New Roman" w:hAnsi="Times New Roman"/>
          <w:iCs/>
          <w:color w:val="000000"/>
          <w:sz w:val="28"/>
          <w:szCs w:val="28"/>
          <w:lang w:val="uk-UA" w:eastAsia="uk-UA"/>
        </w:rPr>
        <w:t xml:space="preserve"> </w:t>
      </w:r>
      <w:proofErr w:type="spellStart"/>
      <w:r w:rsidRPr="009F54E7">
        <w:rPr>
          <w:rFonts w:ascii="Times New Roman" w:hAnsi="Times New Roman"/>
          <w:iCs/>
          <w:color w:val="000000"/>
          <w:sz w:val="28"/>
          <w:szCs w:val="28"/>
          <w:lang w:val="uk-UA" w:eastAsia="uk-UA"/>
        </w:rPr>
        <w:t>мовної</w:t>
      </w:r>
      <w:proofErr w:type="spellEnd"/>
      <w:r w:rsidRPr="009F54E7">
        <w:rPr>
          <w:rFonts w:ascii="Times New Roman" w:hAnsi="Times New Roman"/>
          <w:iCs/>
          <w:color w:val="000000"/>
          <w:sz w:val="28"/>
          <w:szCs w:val="28"/>
          <w:lang w:val="uk-UA" w:eastAsia="uk-UA"/>
        </w:rPr>
        <w:t xml:space="preserve"> освіти чи аналогічного рівня)</w:t>
      </w:r>
      <w:r w:rsidRPr="009F54E7">
        <w:rPr>
          <w:rFonts w:ascii="Times New Roman" w:hAnsi="Times New Roman"/>
          <w:color w:val="000000"/>
          <w:sz w:val="28"/>
          <w:szCs w:val="28"/>
          <w:lang w:val="uk-UA" w:eastAsia="uk-UA"/>
        </w:rPr>
        <w:t>, звільняється від складання вступного іспиту з іноземної мови. Під час визначення результатів конкурсу зазначені сертифікати прирівнюються до результатів вступного іспиту з іноземної мови з найвищим балом.</w:t>
      </w: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Відповідно до Правил прийому особам, які вступають для здобуття ступеня доктора філософії на основі НРК7 </w:t>
      </w:r>
      <w:r w:rsidR="007E6374" w:rsidRPr="009F54E7">
        <w:rPr>
          <w:rFonts w:ascii="Times New Roman" w:hAnsi="Times New Roman"/>
          <w:sz w:val="28"/>
          <w:szCs w:val="28"/>
          <w:lang w:val="uk-UA" w:eastAsia="uk-UA"/>
        </w:rPr>
        <w:t>із</w:t>
      </w:r>
      <w:r w:rsidRPr="009F54E7">
        <w:rPr>
          <w:rFonts w:ascii="Times New Roman" w:hAnsi="Times New Roman"/>
          <w:color w:val="000000"/>
          <w:sz w:val="28"/>
          <w:szCs w:val="28"/>
          <w:lang w:val="uk-UA" w:eastAsia="uk-UA"/>
        </w:rPr>
        <w:t xml:space="preserve"> іншої галузі знань (спеціальності), ніж та, яка зазначена в їхньому дипломі, можуть бути встановлені додаткові вступні випробування.</w:t>
      </w:r>
    </w:p>
    <w:p w:rsidR="0001039B" w:rsidRPr="009F54E7" w:rsidRDefault="00FA0BA1" w:rsidP="000D2655">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6</w:t>
      </w:r>
      <w:r w:rsidR="00A51B68" w:rsidRPr="009F54E7">
        <w:rPr>
          <w:rFonts w:ascii="Times New Roman" w:hAnsi="Times New Roman"/>
          <w:sz w:val="28"/>
          <w:szCs w:val="28"/>
          <w:lang w:val="uk-UA" w:eastAsia="uk-UA"/>
        </w:rPr>
        <w:t>. Інші вступні випробування та показники конкурсного відбору визначаються Правилами прийому.</w:t>
      </w:r>
    </w:p>
    <w:p w:rsidR="0001039B" w:rsidRPr="009F54E7" w:rsidRDefault="008125DB"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7</w:t>
      </w:r>
      <w:r w:rsidR="00A51B68" w:rsidRPr="009F54E7">
        <w:rPr>
          <w:rFonts w:ascii="Times New Roman" w:hAnsi="Times New Roman"/>
          <w:color w:val="000000"/>
          <w:sz w:val="28"/>
          <w:szCs w:val="28"/>
          <w:lang w:val="uk-UA" w:eastAsia="uk-UA"/>
        </w:rPr>
        <w:t>. Конкурсний бал розраховується:</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1) для конкурсного відбору на навчання</w:t>
      </w:r>
      <w:r w:rsidR="00BA5D85" w:rsidRPr="009F54E7">
        <w:rPr>
          <w:rFonts w:ascii="Times New Roman" w:hAnsi="Times New Roman"/>
          <w:color w:val="000000"/>
          <w:sz w:val="28"/>
          <w:szCs w:val="28"/>
          <w:lang w:val="uk-UA" w:eastAsia="uk-UA"/>
        </w:rPr>
        <w:t xml:space="preserve"> для здобуття ступеня бакалавра</w:t>
      </w:r>
      <w:r w:rsidRPr="009F54E7">
        <w:rPr>
          <w:rFonts w:ascii="Times New Roman" w:hAnsi="Times New Roman"/>
          <w:color w:val="FF0000"/>
          <w:sz w:val="28"/>
          <w:szCs w:val="28"/>
          <w:lang w:val="uk-UA" w:eastAsia="uk-UA"/>
        </w:rPr>
        <w:t xml:space="preserve"> </w:t>
      </w:r>
      <w:r w:rsidRPr="009F54E7">
        <w:rPr>
          <w:rFonts w:ascii="Times New Roman" w:hAnsi="Times New Roman"/>
          <w:color w:val="000000"/>
          <w:sz w:val="28"/>
          <w:szCs w:val="28"/>
          <w:lang w:val="uk-UA" w:eastAsia="uk-UA"/>
        </w:rPr>
        <w:t xml:space="preserve">на основі ПЗСО та НРК5 за результатами НМТ 2024 року, </w:t>
      </w:r>
      <w:proofErr w:type="spellStart"/>
      <w:r w:rsidRPr="009F54E7">
        <w:rPr>
          <w:rFonts w:ascii="Times New Roman" w:hAnsi="Times New Roman"/>
          <w:color w:val="000000"/>
          <w:sz w:val="28"/>
          <w:szCs w:val="28"/>
          <w:lang w:val="uk-UA" w:eastAsia="uk-UA"/>
        </w:rPr>
        <w:t>матурального</w:t>
      </w:r>
      <w:proofErr w:type="spellEnd"/>
      <w:r w:rsidRPr="009F54E7">
        <w:rPr>
          <w:rFonts w:ascii="Times New Roman" w:hAnsi="Times New Roman"/>
          <w:color w:val="000000"/>
          <w:sz w:val="28"/>
          <w:szCs w:val="28"/>
          <w:lang w:val="uk-UA" w:eastAsia="uk-UA"/>
        </w:rPr>
        <w:t xml:space="preserve"> іспиту, а також у передбачених П</w:t>
      </w:r>
      <w:r w:rsidR="00DE64FE" w:rsidRPr="009F54E7">
        <w:rPr>
          <w:rFonts w:ascii="Times New Roman" w:hAnsi="Times New Roman"/>
          <w:color w:val="000000"/>
          <w:sz w:val="28"/>
          <w:szCs w:val="28"/>
          <w:lang w:val="uk-UA" w:eastAsia="uk-UA"/>
        </w:rPr>
        <w:t>равилами прийому</w:t>
      </w:r>
      <w:r w:rsidRPr="009F54E7">
        <w:rPr>
          <w:rFonts w:ascii="Times New Roman" w:hAnsi="Times New Roman"/>
          <w:color w:val="000000"/>
          <w:sz w:val="28"/>
          <w:szCs w:val="28"/>
          <w:lang w:val="uk-UA" w:eastAsia="uk-UA"/>
        </w:rPr>
        <w:t xml:space="preserve"> випадках творчого конкурсу або ЄФВВ за такою формулою:</w:t>
      </w:r>
    </w:p>
    <w:p w:rsidR="0001039B" w:rsidRPr="009F54E7" w:rsidRDefault="00A51B68" w:rsidP="009D263B">
      <w:pPr>
        <w:spacing w:after="0" w:line="240" w:lineRule="auto"/>
        <w:ind w:firstLine="567"/>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Конкурсний бал (КБ) = (К1 × П1 + К2 × П2 + К3 × П3+ К4 × П4 + КТ × TK + КЄФВВ × БЄФВВ) / (К1 + К2 + К3+ К4 + КТ + КЄФВВ) + ОУ,</w:t>
      </w:r>
    </w:p>
    <w:p w:rsidR="0001039B" w:rsidRPr="009F54E7" w:rsidRDefault="00A51B68" w:rsidP="009D263B">
      <w:pPr>
        <w:spacing w:after="0" w:line="240" w:lineRule="auto"/>
        <w:ind w:firstLine="567"/>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де</w:t>
      </w:r>
      <w:r w:rsidR="00B673B7" w:rsidRPr="009F54E7">
        <w:rPr>
          <w:rFonts w:ascii="Times New Roman" w:hAnsi="Times New Roman"/>
          <w:color w:val="000000"/>
          <w:sz w:val="28"/>
          <w:szCs w:val="28"/>
          <w:lang w:val="uk-UA" w:eastAsia="uk-UA"/>
        </w:rPr>
        <w:t>:</w:t>
      </w:r>
    </w:p>
    <w:p w:rsidR="0001039B" w:rsidRPr="009F54E7" w:rsidRDefault="00A51B68" w:rsidP="007E6374">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lastRenderedPageBreak/>
        <w:t>П1, П2, П3, П4 – оцінки з першого, другого, третього та четвертого предметів;</w:t>
      </w:r>
    </w:p>
    <w:p w:rsidR="0001039B" w:rsidRPr="009F54E7" w:rsidRDefault="00A51B68" w:rsidP="007E6374">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ТК – оцінка творчого конкурсу (у передбачених </w:t>
      </w:r>
      <w:r w:rsidR="0099475E" w:rsidRPr="009F54E7">
        <w:rPr>
          <w:rFonts w:ascii="Times New Roman" w:hAnsi="Times New Roman"/>
          <w:color w:val="000000"/>
          <w:sz w:val="28"/>
          <w:szCs w:val="28"/>
          <w:lang w:val="uk-UA" w:eastAsia="uk-UA"/>
        </w:rPr>
        <w:t>Правилами прийому</w:t>
      </w:r>
      <w:r w:rsidRPr="009F54E7">
        <w:rPr>
          <w:rFonts w:ascii="Times New Roman" w:hAnsi="Times New Roman"/>
          <w:color w:val="000000"/>
          <w:sz w:val="28"/>
          <w:szCs w:val="28"/>
          <w:lang w:val="uk-UA" w:eastAsia="uk-UA"/>
        </w:rPr>
        <w:t xml:space="preserve"> випадках);</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БЄФВВ – оцінка єдиного фахового вступного </w:t>
      </w:r>
      <w:r w:rsidR="007E6374" w:rsidRPr="009F54E7">
        <w:rPr>
          <w:rFonts w:ascii="Times New Roman" w:hAnsi="Times New Roman"/>
          <w:color w:val="000000"/>
          <w:sz w:val="28"/>
          <w:szCs w:val="28"/>
          <w:lang w:val="uk-UA" w:eastAsia="uk-UA"/>
        </w:rPr>
        <w:t>випробування (у передбачених</w:t>
      </w:r>
      <w:r w:rsidRPr="009F54E7">
        <w:rPr>
          <w:rFonts w:ascii="Times New Roman" w:hAnsi="Times New Roman"/>
          <w:color w:val="000000"/>
          <w:sz w:val="28"/>
          <w:szCs w:val="28"/>
          <w:lang w:val="uk-UA" w:eastAsia="uk-UA"/>
        </w:rPr>
        <w:t xml:space="preserve"> П</w:t>
      </w:r>
      <w:r w:rsidR="00DD09A5" w:rsidRPr="009F54E7">
        <w:rPr>
          <w:rFonts w:ascii="Times New Roman" w:hAnsi="Times New Roman"/>
          <w:color w:val="000000"/>
          <w:sz w:val="28"/>
          <w:szCs w:val="28"/>
          <w:lang w:val="uk-UA" w:eastAsia="uk-UA"/>
        </w:rPr>
        <w:t>равилами прийому</w:t>
      </w:r>
      <w:r w:rsidRPr="009F54E7">
        <w:rPr>
          <w:rFonts w:ascii="Times New Roman" w:hAnsi="Times New Roman"/>
          <w:color w:val="000000"/>
          <w:sz w:val="28"/>
          <w:szCs w:val="28"/>
          <w:lang w:val="uk-UA" w:eastAsia="uk-UA"/>
        </w:rPr>
        <w:t xml:space="preserve"> випадках);</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ОУ – бал за успішне закінчення у рік вступу підготовчих курсів закладу вищої освіти для вступу до нього за шкалою від 0 до 10 балів у разі вступу на спеціальності (спеціалізації), зазначені в Переліку спеціальностей, яким надається особлива підтримка. Якщо конкурсний бал вступника при цьому перевищує 200, він встановлюється таким, що дорівнює 200.</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Вагові коефіцієнти К1, К2, К3, К4 оцінок предметів для кожної спеціальності (спеціалізації</w:t>
      </w:r>
      <w:r w:rsidR="00AA0D78" w:rsidRPr="009F54E7">
        <w:rPr>
          <w:rFonts w:ascii="Times New Roman" w:hAnsi="Times New Roman"/>
          <w:color w:val="000000"/>
          <w:sz w:val="28"/>
          <w:szCs w:val="28"/>
          <w:lang w:val="uk-UA" w:eastAsia="uk-UA"/>
        </w:rPr>
        <w:t xml:space="preserve">) </w:t>
      </w:r>
      <w:r w:rsidRPr="009F54E7">
        <w:rPr>
          <w:rFonts w:ascii="Times New Roman" w:hAnsi="Times New Roman"/>
          <w:color w:val="000000"/>
          <w:sz w:val="28"/>
          <w:szCs w:val="28"/>
          <w:lang w:val="uk-UA" w:eastAsia="uk-UA"/>
        </w:rPr>
        <w:t>та ваговий коефіцієнт КТ оцінки творчого конкурсу (у передбачених П</w:t>
      </w:r>
      <w:r w:rsidR="00DE64FE" w:rsidRPr="009F54E7">
        <w:rPr>
          <w:rFonts w:ascii="Times New Roman" w:hAnsi="Times New Roman"/>
          <w:color w:val="000000"/>
          <w:sz w:val="28"/>
          <w:szCs w:val="28"/>
          <w:lang w:val="uk-UA" w:eastAsia="uk-UA"/>
        </w:rPr>
        <w:t>равилами прийому</w:t>
      </w:r>
      <w:r w:rsidRPr="009F54E7">
        <w:rPr>
          <w:rFonts w:ascii="Times New Roman" w:hAnsi="Times New Roman"/>
          <w:color w:val="000000"/>
          <w:sz w:val="28"/>
          <w:szCs w:val="28"/>
          <w:lang w:val="uk-UA" w:eastAsia="uk-UA"/>
        </w:rPr>
        <w:t xml:space="preserve"> випадках) визначені в додатку </w:t>
      </w:r>
      <w:r w:rsidR="00AA0D78" w:rsidRPr="009F54E7">
        <w:rPr>
          <w:rFonts w:ascii="Times New Roman" w:hAnsi="Times New Roman"/>
          <w:color w:val="000000"/>
          <w:sz w:val="28"/>
          <w:szCs w:val="28"/>
          <w:lang w:val="uk-UA" w:eastAsia="uk-UA"/>
        </w:rPr>
        <w:t>5</w:t>
      </w:r>
      <w:r w:rsidRPr="009F54E7">
        <w:rPr>
          <w:rFonts w:ascii="Times New Roman" w:hAnsi="Times New Roman"/>
          <w:color w:val="000000"/>
          <w:sz w:val="28"/>
          <w:szCs w:val="28"/>
          <w:lang w:val="uk-UA" w:eastAsia="uk-UA"/>
        </w:rPr>
        <w:t xml:space="preserve"> до П</w:t>
      </w:r>
      <w:r w:rsidR="00AA0D78" w:rsidRPr="009F54E7">
        <w:rPr>
          <w:rFonts w:ascii="Times New Roman" w:hAnsi="Times New Roman"/>
          <w:color w:val="000000"/>
          <w:sz w:val="28"/>
          <w:szCs w:val="28"/>
          <w:lang w:val="uk-UA" w:eastAsia="uk-UA"/>
        </w:rPr>
        <w:t>равил</w:t>
      </w:r>
      <w:r w:rsidR="00DE64FE" w:rsidRPr="009F54E7">
        <w:rPr>
          <w:rFonts w:ascii="Times New Roman" w:hAnsi="Times New Roman"/>
          <w:color w:val="000000"/>
          <w:sz w:val="28"/>
          <w:szCs w:val="28"/>
          <w:lang w:val="uk-UA" w:eastAsia="uk-UA"/>
        </w:rPr>
        <w:t xml:space="preserve"> прийому</w:t>
      </w:r>
      <w:r w:rsidRPr="009F54E7">
        <w:rPr>
          <w:rFonts w:ascii="Times New Roman" w:hAnsi="Times New Roman"/>
          <w:color w:val="000000"/>
          <w:sz w:val="28"/>
          <w:szCs w:val="28"/>
          <w:lang w:val="uk-UA" w:eastAsia="uk-UA"/>
        </w:rPr>
        <w:t>; ваговий коефіцієнт КЄФВВ оцінки ЄФВВ дорівнює 1 (у передбачених цим</w:t>
      </w:r>
      <w:r w:rsidR="00DE64FE" w:rsidRPr="009F54E7">
        <w:rPr>
          <w:rFonts w:ascii="Times New Roman" w:hAnsi="Times New Roman"/>
          <w:color w:val="000000"/>
          <w:sz w:val="28"/>
          <w:szCs w:val="28"/>
          <w:lang w:val="uk-UA" w:eastAsia="uk-UA"/>
        </w:rPr>
        <w:t>и</w:t>
      </w:r>
      <w:r w:rsidRPr="009F54E7">
        <w:rPr>
          <w:rFonts w:ascii="Times New Roman" w:hAnsi="Times New Roman"/>
          <w:color w:val="000000"/>
          <w:sz w:val="28"/>
          <w:szCs w:val="28"/>
          <w:lang w:val="uk-UA" w:eastAsia="uk-UA"/>
        </w:rPr>
        <w:t xml:space="preserve"> П</w:t>
      </w:r>
      <w:r w:rsidR="00DE64FE" w:rsidRPr="009F54E7">
        <w:rPr>
          <w:rFonts w:ascii="Times New Roman" w:hAnsi="Times New Roman"/>
          <w:color w:val="000000"/>
          <w:sz w:val="28"/>
          <w:szCs w:val="28"/>
          <w:lang w:val="uk-UA" w:eastAsia="uk-UA"/>
        </w:rPr>
        <w:t>равилами прийому</w:t>
      </w:r>
      <w:r w:rsidRPr="009F54E7">
        <w:rPr>
          <w:rFonts w:ascii="Times New Roman" w:hAnsi="Times New Roman"/>
          <w:color w:val="000000"/>
          <w:sz w:val="28"/>
          <w:szCs w:val="28"/>
          <w:lang w:val="uk-UA" w:eastAsia="uk-UA"/>
        </w:rPr>
        <w:t xml:space="preserve"> випадках) та дорівнює 0 (в інших випадках);</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2) </w:t>
      </w:r>
      <w:r w:rsidRPr="009F54E7">
        <w:rPr>
          <w:rFonts w:ascii="Times New Roman" w:hAnsi="Times New Roman"/>
          <w:sz w:val="28"/>
          <w:szCs w:val="28"/>
          <w:lang w:val="uk-UA" w:eastAsia="uk-UA"/>
        </w:rPr>
        <w:t xml:space="preserve">для конкурсного відбору на навчання для здобуття ступеня бакалавра на основі ПЗСО та НРК5 за результатами НМТ 2023, НМТ 2022 років або ЗНО 2021 року, </w:t>
      </w:r>
      <w:proofErr w:type="spellStart"/>
      <w:r w:rsidRPr="009F54E7">
        <w:rPr>
          <w:rFonts w:ascii="Times New Roman" w:hAnsi="Times New Roman"/>
          <w:sz w:val="28"/>
          <w:szCs w:val="28"/>
          <w:lang w:val="uk-UA" w:eastAsia="uk-UA"/>
        </w:rPr>
        <w:t>матурального</w:t>
      </w:r>
      <w:proofErr w:type="spellEnd"/>
      <w:r w:rsidRPr="009F54E7">
        <w:rPr>
          <w:rFonts w:ascii="Times New Roman" w:hAnsi="Times New Roman"/>
          <w:sz w:val="28"/>
          <w:szCs w:val="28"/>
          <w:lang w:val="uk-UA" w:eastAsia="uk-UA"/>
        </w:rPr>
        <w:t xml:space="preserve"> іспиту, а також у передбачених цим</w:t>
      </w:r>
      <w:r w:rsidR="00DE64FE" w:rsidRPr="009F54E7">
        <w:rPr>
          <w:rFonts w:ascii="Times New Roman" w:hAnsi="Times New Roman"/>
          <w:sz w:val="28"/>
          <w:szCs w:val="28"/>
          <w:lang w:val="uk-UA" w:eastAsia="uk-UA"/>
        </w:rPr>
        <w:t>и</w:t>
      </w:r>
      <w:r w:rsidRPr="009F54E7">
        <w:rPr>
          <w:rFonts w:ascii="Times New Roman" w:hAnsi="Times New Roman"/>
          <w:sz w:val="28"/>
          <w:szCs w:val="28"/>
          <w:lang w:val="uk-UA" w:eastAsia="uk-UA"/>
        </w:rPr>
        <w:t xml:space="preserve"> П</w:t>
      </w:r>
      <w:r w:rsidR="00DE64FE" w:rsidRPr="009F54E7">
        <w:rPr>
          <w:rFonts w:ascii="Times New Roman" w:hAnsi="Times New Roman"/>
          <w:sz w:val="28"/>
          <w:szCs w:val="28"/>
          <w:lang w:val="uk-UA" w:eastAsia="uk-UA"/>
        </w:rPr>
        <w:t>равилами прийому</w:t>
      </w:r>
      <w:r w:rsidRPr="009F54E7">
        <w:rPr>
          <w:rFonts w:ascii="Times New Roman" w:hAnsi="Times New Roman"/>
          <w:sz w:val="28"/>
          <w:szCs w:val="28"/>
          <w:lang w:val="uk-UA" w:eastAsia="uk-UA"/>
        </w:rPr>
        <w:t xml:space="preserve"> випадках творчого конкурсу або ЄФВВ за такою формулою:</w:t>
      </w:r>
      <w:bookmarkStart w:id="2" w:name="290"/>
      <w:bookmarkEnd w:id="2"/>
    </w:p>
    <w:p w:rsidR="0001039B" w:rsidRPr="009F54E7" w:rsidRDefault="00A51B68" w:rsidP="009D263B">
      <w:pPr>
        <w:spacing w:after="0" w:line="240" w:lineRule="auto"/>
        <w:ind w:firstLine="567"/>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Конкурсний бал (КБ) = (К1 × П1 + К2 × П2 + К3 × П3 + КТ × TK + КЄФВВ × БЄФВВ) / (К1 + К2 + К3 + КТ + КЄФВВ) + ОУ,</w:t>
      </w:r>
      <w:bookmarkStart w:id="3" w:name="291"/>
      <w:bookmarkEnd w:id="3"/>
    </w:p>
    <w:p w:rsidR="0001039B" w:rsidRPr="009F54E7" w:rsidRDefault="00A51B68" w:rsidP="009D263B">
      <w:pPr>
        <w:spacing w:after="0" w:line="240" w:lineRule="auto"/>
        <w:ind w:firstLine="567"/>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де</w:t>
      </w:r>
      <w:r w:rsidR="00B673B7" w:rsidRPr="009F54E7">
        <w:rPr>
          <w:rFonts w:ascii="Times New Roman" w:hAnsi="Times New Roman"/>
          <w:color w:val="000000"/>
          <w:sz w:val="28"/>
          <w:szCs w:val="28"/>
          <w:lang w:val="uk-UA" w:eastAsia="uk-UA"/>
        </w:rPr>
        <w:t>:</w:t>
      </w:r>
    </w:p>
    <w:p w:rsidR="0001039B" w:rsidRPr="009F54E7" w:rsidRDefault="00A51B68" w:rsidP="009D263B">
      <w:pPr>
        <w:spacing w:after="0" w:line="240" w:lineRule="auto"/>
        <w:ind w:firstLine="567"/>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П1, П2, П3 – оцінки з першого, другого та третього предметів;</w:t>
      </w:r>
    </w:p>
    <w:p w:rsidR="0001039B" w:rsidRPr="009F54E7" w:rsidRDefault="00A51B68" w:rsidP="007E6374">
      <w:pPr>
        <w:spacing w:after="0" w:line="240" w:lineRule="auto"/>
        <w:ind w:firstLine="567"/>
        <w:jc w:val="both"/>
        <w:rPr>
          <w:rFonts w:ascii="Times New Roman" w:hAnsi="Times New Roman"/>
          <w:color w:val="000000"/>
          <w:sz w:val="28"/>
          <w:szCs w:val="28"/>
          <w:lang w:val="uk-UA" w:eastAsia="uk-UA"/>
        </w:rPr>
      </w:pPr>
      <w:bookmarkStart w:id="4" w:name="293"/>
      <w:bookmarkStart w:id="5" w:name="294"/>
      <w:bookmarkEnd w:id="4"/>
      <w:bookmarkEnd w:id="5"/>
      <w:r w:rsidRPr="009F54E7">
        <w:rPr>
          <w:rFonts w:ascii="Times New Roman" w:hAnsi="Times New Roman"/>
          <w:color w:val="000000"/>
          <w:sz w:val="28"/>
          <w:szCs w:val="28"/>
          <w:lang w:val="uk-UA" w:eastAsia="uk-UA"/>
        </w:rPr>
        <w:t>ТК – оцінка творчого конкурсу (у передбачених П</w:t>
      </w:r>
      <w:r w:rsidR="00DE64FE" w:rsidRPr="009F54E7">
        <w:rPr>
          <w:rFonts w:ascii="Times New Roman" w:hAnsi="Times New Roman"/>
          <w:color w:val="000000"/>
          <w:sz w:val="28"/>
          <w:szCs w:val="28"/>
          <w:lang w:val="uk-UA" w:eastAsia="uk-UA"/>
        </w:rPr>
        <w:t>равилами прийому</w:t>
      </w:r>
      <w:r w:rsidRPr="009F54E7">
        <w:rPr>
          <w:rFonts w:ascii="Times New Roman" w:hAnsi="Times New Roman"/>
          <w:color w:val="000000"/>
          <w:sz w:val="28"/>
          <w:szCs w:val="28"/>
          <w:lang w:val="uk-UA" w:eastAsia="uk-UA"/>
        </w:rPr>
        <w:t xml:space="preserve"> випадках);</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БЄФВВ – оцінка єдиного фахового вступного випробування (у передбачених цим</w:t>
      </w:r>
      <w:r w:rsidR="00DE64FE" w:rsidRPr="009F54E7">
        <w:rPr>
          <w:rFonts w:ascii="Times New Roman" w:hAnsi="Times New Roman"/>
          <w:color w:val="000000"/>
          <w:sz w:val="28"/>
          <w:szCs w:val="28"/>
          <w:lang w:val="uk-UA" w:eastAsia="uk-UA"/>
        </w:rPr>
        <w:t>и</w:t>
      </w:r>
      <w:r w:rsidRPr="009F54E7">
        <w:rPr>
          <w:rFonts w:ascii="Times New Roman" w:hAnsi="Times New Roman"/>
          <w:color w:val="000000"/>
          <w:sz w:val="28"/>
          <w:szCs w:val="28"/>
          <w:lang w:val="uk-UA" w:eastAsia="uk-UA"/>
        </w:rPr>
        <w:t xml:space="preserve"> П</w:t>
      </w:r>
      <w:r w:rsidR="00DE64FE" w:rsidRPr="009F54E7">
        <w:rPr>
          <w:rFonts w:ascii="Times New Roman" w:hAnsi="Times New Roman"/>
          <w:color w:val="000000"/>
          <w:sz w:val="28"/>
          <w:szCs w:val="28"/>
          <w:lang w:val="uk-UA" w:eastAsia="uk-UA"/>
        </w:rPr>
        <w:t>равилами прийому</w:t>
      </w:r>
      <w:r w:rsidRPr="009F54E7">
        <w:rPr>
          <w:rFonts w:ascii="Times New Roman" w:hAnsi="Times New Roman"/>
          <w:color w:val="000000"/>
          <w:sz w:val="28"/>
          <w:szCs w:val="28"/>
          <w:lang w:val="uk-UA" w:eastAsia="uk-UA"/>
        </w:rPr>
        <w:t xml:space="preserve"> випадках);</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ОУ – бал за успішне закінчення у рік вступу підготовчих курсів закладу вищої освіти для вступу до нього за шкалою від 0 до 10 балів у разі вступу на спеціальності (спеціалізації, предметні спеціальності), зазначені в Переліку спеціальностей, яким надається особлива підтримка. Якщо конкурсний бал вступника при цьому перевищує 200, він встановлюється таким, що дорівнює 200.</w:t>
      </w:r>
      <w:bookmarkStart w:id="6" w:name="295"/>
      <w:bookmarkEnd w:id="6"/>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Вагові коефіцієнти К1, К2, К3 оцінок предметів для кожної спеціальності (спеціалізації) та ваговий коефіцієнт КТ оцінки творчого конкурсу (у передбачених цим</w:t>
      </w:r>
      <w:r w:rsidR="00DE64FE" w:rsidRPr="009F54E7">
        <w:rPr>
          <w:rFonts w:ascii="Times New Roman" w:hAnsi="Times New Roman"/>
          <w:color w:val="000000"/>
          <w:sz w:val="28"/>
          <w:szCs w:val="28"/>
          <w:lang w:val="uk-UA" w:eastAsia="uk-UA"/>
        </w:rPr>
        <w:t>и</w:t>
      </w:r>
      <w:r w:rsidRPr="009F54E7">
        <w:rPr>
          <w:rFonts w:ascii="Times New Roman" w:hAnsi="Times New Roman"/>
          <w:color w:val="000000"/>
          <w:sz w:val="28"/>
          <w:szCs w:val="28"/>
          <w:lang w:val="uk-UA" w:eastAsia="uk-UA"/>
        </w:rPr>
        <w:t xml:space="preserve"> П</w:t>
      </w:r>
      <w:r w:rsidR="00DE64FE" w:rsidRPr="009F54E7">
        <w:rPr>
          <w:rFonts w:ascii="Times New Roman" w:hAnsi="Times New Roman"/>
          <w:color w:val="000000"/>
          <w:sz w:val="28"/>
          <w:szCs w:val="28"/>
          <w:lang w:val="uk-UA" w:eastAsia="uk-UA"/>
        </w:rPr>
        <w:t>равилами прийому</w:t>
      </w:r>
      <w:r w:rsidRPr="009F54E7">
        <w:rPr>
          <w:rFonts w:ascii="Times New Roman" w:hAnsi="Times New Roman"/>
          <w:color w:val="000000"/>
          <w:sz w:val="28"/>
          <w:szCs w:val="28"/>
          <w:lang w:val="uk-UA" w:eastAsia="uk-UA"/>
        </w:rPr>
        <w:t xml:space="preserve"> випадках) визначені в додатку </w:t>
      </w:r>
      <w:r w:rsidR="00685567" w:rsidRPr="009F54E7">
        <w:rPr>
          <w:rFonts w:ascii="Times New Roman" w:hAnsi="Times New Roman"/>
          <w:color w:val="000000"/>
          <w:sz w:val="28"/>
          <w:szCs w:val="28"/>
          <w:lang w:val="uk-UA" w:eastAsia="uk-UA"/>
        </w:rPr>
        <w:t>5</w:t>
      </w:r>
      <w:r w:rsidRPr="009F54E7">
        <w:rPr>
          <w:rFonts w:ascii="Times New Roman" w:hAnsi="Times New Roman"/>
          <w:color w:val="000000"/>
          <w:sz w:val="28"/>
          <w:szCs w:val="28"/>
          <w:lang w:val="uk-UA" w:eastAsia="uk-UA"/>
        </w:rPr>
        <w:t xml:space="preserve"> до П</w:t>
      </w:r>
      <w:r w:rsidR="00685567" w:rsidRPr="009F54E7">
        <w:rPr>
          <w:rFonts w:ascii="Times New Roman" w:hAnsi="Times New Roman"/>
          <w:color w:val="000000"/>
          <w:sz w:val="28"/>
          <w:szCs w:val="28"/>
          <w:lang w:val="uk-UA" w:eastAsia="uk-UA"/>
        </w:rPr>
        <w:t>равил</w:t>
      </w:r>
      <w:r w:rsidR="00DE64FE" w:rsidRPr="009F54E7">
        <w:rPr>
          <w:rFonts w:ascii="Times New Roman" w:hAnsi="Times New Roman"/>
          <w:color w:val="000000"/>
          <w:sz w:val="28"/>
          <w:szCs w:val="28"/>
          <w:lang w:val="uk-UA" w:eastAsia="uk-UA"/>
        </w:rPr>
        <w:t xml:space="preserve"> прийому</w:t>
      </w:r>
      <w:r w:rsidRPr="009F54E7">
        <w:rPr>
          <w:rFonts w:ascii="Times New Roman" w:hAnsi="Times New Roman"/>
          <w:color w:val="000000"/>
          <w:sz w:val="28"/>
          <w:szCs w:val="28"/>
          <w:lang w:val="uk-UA" w:eastAsia="uk-UA"/>
        </w:rPr>
        <w:t>; ваговий коефіцієнт КЄФВВ оцінки ЄФВВ дорівнює 1 (у передбачених цим</w:t>
      </w:r>
      <w:r w:rsidR="00DE64FE" w:rsidRPr="009F54E7">
        <w:rPr>
          <w:rFonts w:ascii="Times New Roman" w:hAnsi="Times New Roman"/>
          <w:color w:val="000000"/>
          <w:sz w:val="28"/>
          <w:szCs w:val="28"/>
          <w:lang w:val="uk-UA" w:eastAsia="uk-UA"/>
        </w:rPr>
        <w:t>и</w:t>
      </w:r>
      <w:r w:rsidRPr="009F54E7">
        <w:rPr>
          <w:rFonts w:ascii="Times New Roman" w:hAnsi="Times New Roman"/>
          <w:color w:val="000000"/>
          <w:sz w:val="28"/>
          <w:szCs w:val="28"/>
          <w:lang w:val="uk-UA" w:eastAsia="uk-UA"/>
        </w:rPr>
        <w:t xml:space="preserve"> П</w:t>
      </w:r>
      <w:r w:rsidR="00DE64FE" w:rsidRPr="009F54E7">
        <w:rPr>
          <w:rFonts w:ascii="Times New Roman" w:hAnsi="Times New Roman"/>
          <w:color w:val="000000"/>
          <w:sz w:val="28"/>
          <w:szCs w:val="28"/>
          <w:lang w:val="uk-UA" w:eastAsia="uk-UA"/>
        </w:rPr>
        <w:t>равилами прийому</w:t>
      </w:r>
      <w:r w:rsidRPr="009F54E7">
        <w:rPr>
          <w:rFonts w:ascii="Times New Roman" w:hAnsi="Times New Roman"/>
          <w:color w:val="000000"/>
          <w:sz w:val="28"/>
          <w:szCs w:val="28"/>
          <w:lang w:val="uk-UA" w:eastAsia="uk-UA"/>
        </w:rPr>
        <w:t xml:space="preserve"> випадках) та дорівнює 0 (в інших випадках);</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3) для конкурсного відбору на навчання для здобуття ступеня бакалавра на основі НРК5 за результатами ЗНО 2021 року </w:t>
      </w:r>
      <w:r w:rsidR="007E6374" w:rsidRPr="009F54E7">
        <w:rPr>
          <w:rFonts w:ascii="Times New Roman" w:hAnsi="Times New Roman"/>
          <w:sz w:val="28"/>
          <w:szCs w:val="28"/>
          <w:lang w:val="uk-UA" w:eastAsia="uk-UA"/>
        </w:rPr>
        <w:t>із</w:t>
      </w:r>
      <w:r w:rsidRPr="009F54E7">
        <w:rPr>
          <w:rFonts w:ascii="Times New Roman" w:hAnsi="Times New Roman"/>
          <w:color w:val="000000"/>
          <w:sz w:val="28"/>
          <w:szCs w:val="28"/>
          <w:lang w:val="uk-UA" w:eastAsia="uk-UA"/>
        </w:rPr>
        <w:t xml:space="preserve"> двох предметів</w:t>
      </w:r>
      <w:r w:rsidR="007E6374"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 а також у передбачених цим</w:t>
      </w:r>
      <w:r w:rsidR="00DE64FE" w:rsidRPr="009F54E7">
        <w:rPr>
          <w:rFonts w:ascii="Times New Roman" w:hAnsi="Times New Roman"/>
          <w:color w:val="000000"/>
          <w:sz w:val="28"/>
          <w:szCs w:val="28"/>
          <w:lang w:val="uk-UA" w:eastAsia="uk-UA"/>
        </w:rPr>
        <w:t>и</w:t>
      </w:r>
      <w:r w:rsidRPr="009F54E7">
        <w:rPr>
          <w:rFonts w:ascii="Times New Roman" w:hAnsi="Times New Roman"/>
          <w:color w:val="000000"/>
          <w:sz w:val="28"/>
          <w:szCs w:val="28"/>
          <w:lang w:val="uk-UA" w:eastAsia="uk-UA"/>
        </w:rPr>
        <w:t xml:space="preserve"> П</w:t>
      </w:r>
      <w:r w:rsidR="00DE64FE" w:rsidRPr="009F54E7">
        <w:rPr>
          <w:rFonts w:ascii="Times New Roman" w:hAnsi="Times New Roman"/>
          <w:color w:val="000000"/>
          <w:sz w:val="28"/>
          <w:szCs w:val="28"/>
          <w:lang w:val="uk-UA" w:eastAsia="uk-UA"/>
        </w:rPr>
        <w:t>равилами прийому</w:t>
      </w:r>
      <w:r w:rsidRPr="009F54E7">
        <w:rPr>
          <w:rFonts w:ascii="Times New Roman" w:hAnsi="Times New Roman"/>
          <w:color w:val="000000"/>
          <w:sz w:val="28"/>
          <w:szCs w:val="28"/>
          <w:lang w:val="uk-UA" w:eastAsia="uk-UA"/>
        </w:rPr>
        <w:t xml:space="preserve"> випадках творчого конкурсу або ЄФВВ за такою формулою:</w:t>
      </w:r>
    </w:p>
    <w:p w:rsidR="0001039B" w:rsidRPr="009F54E7" w:rsidRDefault="00A51B68" w:rsidP="007E6374">
      <w:pPr>
        <w:spacing w:after="0" w:line="240" w:lineRule="auto"/>
        <w:ind w:firstLine="567"/>
        <w:jc w:val="both"/>
        <w:rPr>
          <w:rFonts w:ascii="Times New Roman" w:hAnsi="Times New Roman"/>
          <w:color w:val="000000"/>
          <w:sz w:val="28"/>
          <w:szCs w:val="28"/>
          <w:lang w:val="uk-UA" w:eastAsia="uk-UA"/>
        </w:rPr>
      </w:pPr>
      <w:bookmarkStart w:id="7" w:name="302"/>
      <w:bookmarkEnd w:id="7"/>
      <w:r w:rsidRPr="009F54E7">
        <w:rPr>
          <w:rFonts w:ascii="Times New Roman" w:hAnsi="Times New Roman"/>
          <w:color w:val="000000"/>
          <w:sz w:val="28"/>
          <w:szCs w:val="28"/>
          <w:lang w:val="uk-UA" w:eastAsia="uk-UA"/>
        </w:rPr>
        <w:lastRenderedPageBreak/>
        <w:t>Конкурсний бал (КБ) = (К1 × П1 + К2 × П2 + КТ × TK + КЄФВВ × БЄФВВ) / (К1 + К2 + КТ + КЄФВВ) + ОУ,</w:t>
      </w:r>
    </w:p>
    <w:p w:rsidR="0001039B" w:rsidRPr="009F54E7" w:rsidRDefault="00A51B68" w:rsidP="009D263B">
      <w:pPr>
        <w:spacing w:after="0" w:line="240" w:lineRule="auto"/>
        <w:ind w:firstLine="567"/>
        <w:rPr>
          <w:rFonts w:ascii="Times New Roman" w:hAnsi="Times New Roman"/>
          <w:color w:val="000000"/>
          <w:sz w:val="28"/>
          <w:szCs w:val="28"/>
          <w:lang w:val="uk-UA" w:eastAsia="uk-UA"/>
        </w:rPr>
      </w:pPr>
      <w:bookmarkStart w:id="8" w:name="303"/>
      <w:bookmarkEnd w:id="8"/>
      <w:r w:rsidRPr="009F54E7">
        <w:rPr>
          <w:rFonts w:ascii="Times New Roman" w:hAnsi="Times New Roman"/>
          <w:color w:val="000000"/>
          <w:sz w:val="28"/>
          <w:szCs w:val="28"/>
          <w:lang w:val="uk-UA" w:eastAsia="uk-UA"/>
        </w:rPr>
        <w:t>де</w:t>
      </w:r>
      <w:r w:rsidR="00B673B7" w:rsidRPr="009F54E7">
        <w:rPr>
          <w:rFonts w:ascii="Times New Roman" w:hAnsi="Times New Roman"/>
          <w:color w:val="000000"/>
          <w:sz w:val="28"/>
          <w:szCs w:val="28"/>
          <w:lang w:val="uk-UA" w:eastAsia="uk-UA"/>
        </w:rPr>
        <w:t>:</w:t>
      </w:r>
    </w:p>
    <w:p w:rsidR="0001039B" w:rsidRPr="009F54E7" w:rsidRDefault="00A51B68" w:rsidP="007E6374">
      <w:pPr>
        <w:spacing w:after="0" w:line="240" w:lineRule="auto"/>
        <w:ind w:firstLine="567"/>
        <w:jc w:val="both"/>
        <w:rPr>
          <w:rFonts w:ascii="Times New Roman" w:hAnsi="Times New Roman"/>
          <w:color w:val="000000"/>
          <w:sz w:val="28"/>
          <w:szCs w:val="28"/>
          <w:lang w:val="uk-UA" w:eastAsia="uk-UA"/>
        </w:rPr>
      </w:pPr>
      <w:bookmarkStart w:id="9" w:name="304"/>
      <w:bookmarkEnd w:id="9"/>
      <w:r w:rsidRPr="009F54E7">
        <w:rPr>
          <w:rFonts w:ascii="Times New Roman" w:hAnsi="Times New Roman"/>
          <w:color w:val="000000"/>
          <w:sz w:val="28"/>
          <w:szCs w:val="28"/>
          <w:lang w:val="uk-UA" w:eastAsia="uk-UA"/>
        </w:rPr>
        <w:t>П1, П2 – оцінки з першого (українська мова / українська мова і література) та другого (математика, або історія України, або іноземна мова, або біологія, або фізика, або хімія, або географія) предметів;</w:t>
      </w:r>
    </w:p>
    <w:p w:rsidR="0001039B" w:rsidRPr="009F54E7" w:rsidRDefault="00A51B68" w:rsidP="009D263B">
      <w:pPr>
        <w:spacing w:after="0" w:line="240" w:lineRule="auto"/>
        <w:ind w:firstLine="567"/>
        <w:rPr>
          <w:rFonts w:ascii="Times New Roman" w:hAnsi="Times New Roman"/>
          <w:color w:val="000000"/>
          <w:sz w:val="28"/>
          <w:szCs w:val="28"/>
          <w:lang w:val="uk-UA" w:eastAsia="uk-UA"/>
        </w:rPr>
      </w:pPr>
      <w:bookmarkStart w:id="10" w:name="305"/>
      <w:bookmarkEnd w:id="10"/>
      <w:r w:rsidRPr="009F54E7">
        <w:rPr>
          <w:rFonts w:ascii="Times New Roman" w:hAnsi="Times New Roman"/>
          <w:color w:val="000000"/>
          <w:sz w:val="28"/>
          <w:szCs w:val="28"/>
          <w:lang w:val="uk-UA" w:eastAsia="uk-UA"/>
        </w:rPr>
        <w:t>ТК – оцінка творчого конкурсу (у передбачених цим Порядком випадках);</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БЄФВВ – оцінка єдиного фахового вступного випробування (у передбачених цим Порядком випадках);</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ОУ – бал за успішне закінчення у рік вступу підготовчих курсів закладу вищої освіти для вступу до нього за шкалою від 0 до 10 балів у разі вступу на спеціальності (спеціалізації, предметні спеціальності), зазначені в Переліку спеціальностей, я</w:t>
      </w:r>
      <w:r w:rsidR="00BA5D85" w:rsidRPr="009F54E7">
        <w:rPr>
          <w:rFonts w:ascii="Times New Roman" w:hAnsi="Times New Roman"/>
          <w:color w:val="000000"/>
          <w:sz w:val="28"/>
          <w:szCs w:val="28"/>
          <w:lang w:val="uk-UA" w:eastAsia="uk-UA"/>
        </w:rPr>
        <w:t>ким надається особлива підтримка</w:t>
      </w:r>
      <w:r w:rsidRPr="009F54E7">
        <w:rPr>
          <w:rFonts w:ascii="Times New Roman" w:hAnsi="Times New Roman"/>
          <w:color w:val="000000"/>
          <w:sz w:val="28"/>
          <w:szCs w:val="28"/>
          <w:lang w:val="uk-UA" w:eastAsia="uk-UA"/>
        </w:rPr>
        <w:t>. Якщо конкурсний бал вступника при цьому перевищує 200, він встановлюється таким, що дорівнює 200.</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Вагові коефіцієнти К1, К2 оцінок предметів для кожної спеціальності (спеціалізації, предметної спеціальності) та ваговий коефіцієнт КТ оцінки творчого конкурсу (у передбачених цим</w:t>
      </w:r>
      <w:r w:rsidR="00DE64FE" w:rsidRPr="009F54E7">
        <w:rPr>
          <w:rFonts w:ascii="Times New Roman" w:hAnsi="Times New Roman"/>
          <w:color w:val="000000"/>
          <w:sz w:val="28"/>
          <w:szCs w:val="28"/>
          <w:lang w:val="uk-UA" w:eastAsia="uk-UA"/>
        </w:rPr>
        <w:t>и</w:t>
      </w:r>
      <w:r w:rsidRPr="009F54E7">
        <w:rPr>
          <w:rFonts w:ascii="Times New Roman" w:hAnsi="Times New Roman"/>
          <w:color w:val="000000"/>
          <w:sz w:val="28"/>
          <w:szCs w:val="28"/>
          <w:lang w:val="uk-UA" w:eastAsia="uk-UA"/>
        </w:rPr>
        <w:t xml:space="preserve"> П</w:t>
      </w:r>
      <w:r w:rsidR="00DE64FE" w:rsidRPr="009F54E7">
        <w:rPr>
          <w:rFonts w:ascii="Times New Roman" w:hAnsi="Times New Roman"/>
          <w:color w:val="000000"/>
          <w:sz w:val="28"/>
          <w:szCs w:val="28"/>
          <w:lang w:val="uk-UA" w:eastAsia="uk-UA"/>
        </w:rPr>
        <w:t>равилами прийому</w:t>
      </w:r>
      <w:r w:rsidRPr="009F54E7">
        <w:rPr>
          <w:rFonts w:ascii="Times New Roman" w:hAnsi="Times New Roman"/>
          <w:color w:val="000000"/>
          <w:sz w:val="28"/>
          <w:szCs w:val="28"/>
          <w:lang w:val="uk-UA" w:eastAsia="uk-UA"/>
        </w:rPr>
        <w:t xml:space="preserve"> випадках) визначені в додатку </w:t>
      </w:r>
      <w:r w:rsidR="00685567" w:rsidRPr="009F54E7">
        <w:rPr>
          <w:rFonts w:ascii="Times New Roman" w:hAnsi="Times New Roman"/>
          <w:color w:val="000000"/>
          <w:sz w:val="28"/>
          <w:szCs w:val="28"/>
          <w:lang w:val="uk-UA" w:eastAsia="uk-UA"/>
        </w:rPr>
        <w:t>5</w:t>
      </w:r>
      <w:r w:rsidRPr="009F54E7">
        <w:rPr>
          <w:rFonts w:ascii="Times New Roman" w:hAnsi="Times New Roman"/>
          <w:color w:val="000000"/>
          <w:sz w:val="28"/>
          <w:szCs w:val="28"/>
          <w:lang w:val="uk-UA" w:eastAsia="uk-UA"/>
        </w:rPr>
        <w:t xml:space="preserve"> до П</w:t>
      </w:r>
      <w:r w:rsidR="00685567" w:rsidRPr="009F54E7">
        <w:rPr>
          <w:rFonts w:ascii="Times New Roman" w:hAnsi="Times New Roman"/>
          <w:color w:val="000000"/>
          <w:sz w:val="28"/>
          <w:szCs w:val="28"/>
          <w:lang w:val="uk-UA" w:eastAsia="uk-UA"/>
        </w:rPr>
        <w:t>равил</w:t>
      </w:r>
      <w:r w:rsidR="00DE64FE" w:rsidRPr="009F54E7">
        <w:rPr>
          <w:rFonts w:ascii="Times New Roman" w:hAnsi="Times New Roman"/>
          <w:color w:val="000000"/>
          <w:sz w:val="28"/>
          <w:szCs w:val="28"/>
          <w:lang w:val="uk-UA" w:eastAsia="uk-UA"/>
        </w:rPr>
        <w:t xml:space="preserve"> </w:t>
      </w:r>
      <w:r w:rsidR="00685567" w:rsidRPr="009F54E7">
        <w:rPr>
          <w:rFonts w:ascii="Times New Roman" w:hAnsi="Times New Roman"/>
          <w:color w:val="000000"/>
          <w:sz w:val="28"/>
          <w:szCs w:val="28"/>
          <w:lang w:val="uk-UA" w:eastAsia="uk-UA"/>
        </w:rPr>
        <w:t>прийому</w:t>
      </w:r>
      <w:r w:rsidRPr="009F54E7">
        <w:rPr>
          <w:rFonts w:ascii="Times New Roman" w:hAnsi="Times New Roman"/>
          <w:color w:val="000000"/>
          <w:sz w:val="28"/>
          <w:szCs w:val="28"/>
          <w:lang w:val="uk-UA" w:eastAsia="uk-UA"/>
        </w:rPr>
        <w:t>; ваговий коефіцієнт КЄФВВ оцінки ЄФВВ дорівнює 1 (у передбачених цим</w:t>
      </w:r>
      <w:r w:rsidR="00DE64FE" w:rsidRPr="009F54E7">
        <w:rPr>
          <w:rFonts w:ascii="Times New Roman" w:hAnsi="Times New Roman"/>
          <w:color w:val="000000"/>
          <w:sz w:val="28"/>
          <w:szCs w:val="28"/>
          <w:lang w:val="uk-UA" w:eastAsia="uk-UA"/>
        </w:rPr>
        <w:t>и</w:t>
      </w:r>
      <w:r w:rsidRPr="009F54E7">
        <w:rPr>
          <w:rFonts w:ascii="Times New Roman" w:hAnsi="Times New Roman"/>
          <w:color w:val="000000"/>
          <w:sz w:val="28"/>
          <w:szCs w:val="28"/>
          <w:lang w:val="uk-UA" w:eastAsia="uk-UA"/>
        </w:rPr>
        <w:t xml:space="preserve"> П</w:t>
      </w:r>
      <w:r w:rsidR="00DE64FE" w:rsidRPr="009F54E7">
        <w:rPr>
          <w:rFonts w:ascii="Times New Roman" w:hAnsi="Times New Roman"/>
          <w:color w:val="000000"/>
          <w:sz w:val="28"/>
          <w:szCs w:val="28"/>
          <w:lang w:val="uk-UA" w:eastAsia="uk-UA"/>
        </w:rPr>
        <w:t>равилами прийому</w:t>
      </w:r>
      <w:r w:rsidRPr="009F54E7">
        <w:rPr>
          <w:rFonts w:ascii="Times New Roman" w:hAnsi="Times New Roman"/>
          <w:color w:val="000000"/>
          <w:sz w:val="28"/>
          <w:szCs w:val="28"/>
          <w:lang w:val="uk-UA" w:eastAsia="uk-UA"/>
        </w:rPr>
        <w:t xml:space="preserve"> випадках) та дорівнює 0 (в інших випадках).</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w:t>
      </w:r>
      <w:proofErr w:type="spellStart"/>
      <w:r w:rsidRPr="009F54E7">
        <w:rPr>
          <w:rFonts w:ascii="Times New Roman" w:hAnsi="Times New Roman"/>
          <w:color w:val="000000"/>
          <w:sz w:val="28"/>
          <w:szCs w:val="28"/>
          <w:lang w:val="uk-UA" w:eastAsia="uk-UA"/>
        </w:rPr>
        <w:t>Паралімпійських</w:t>
      </w:r>
      <w:proofErr w:type="spellEnd"/>
      <w:r w:rsidRPr="009F54E7">
        <w:rPr>
          <w:rFonts w:ascii="Times New Roman" w:hAnsi="Times New Roman"/>
          <w:color w:val="000000"/>
          <w:sz w:val="28"/>
          <w:szCs w:val="28"/>
          <w:lang w:val="uk-UA" w:eastAsia="uk-UA"/>
        </w:rPr>
        <w:t xml:space="preserve"> і </w:t>
      </w:r>
      <w:proofErr w:type="spellStart"/>
      <w:r w:rsidRPr="009F54E7">
        <w:rPr>
          <w:rFonts w:ascii="Times New Roman" w:hAnsi="Times New Roman"/>
          <w:color w:val="000000"/>
          <w:sz w:val="28"/>
          <w:szCs w:val="28"/>
          <w:lang w:val="uk-UA" w:eastAsia="uk-UA"/>
        </w:rPr>
        <w:t>Дефлімпійських</w:t>
      </w:r>
      <w:proofErr w:type="spellEnd"/>
      <w:r w:rsidRPr="009F54E7">
        <w:rPr>
          <w:rFonts w:ascii="Times New Roman" w:hAnsi="Times New Roman"/>
          <w:color w:val="000000"/>
          <w:sz w:val="28"/>
          <w:szCs w:val="28"/>
          <w:lang w:val="uk-UA" w:eastAsia="uk-UA"/>
        </w:rPr>
        <w:t xml:space="preserve"> іграх за поданням Міністерства молоді та спорту України, зараховуються оцінки по 200 балів </w:t>
      </w:r>
      <w:r w:rsidR="007E6374" w:rsidRPr="009F54E7">
        <w:rPr>
          <w:rFonts w:ascii="Times New Roman" w:hAnsi="Times New Roman"/>
          <w:sz w:val="28"/>
          <w:szCs w:val="28"/>
          <w:lang w:val="uk-UA" w:eastAsia="uk-UA"/>
        </w:rPr>
        <w:t>із</w:t>
      </w:r>
      <w:r w:rsidRPr="009F54E7">
        <w:rPr>
          <w:rFonts w:ascii="Times New Roman" w:hAnsi="Times New Roman"/>
          <w:color w:val="000000"/>
          <w:sz w:val="28"/>
          <w:szCs w:val="28"/>
          <w:lang w:val="uk-UA" w:eastAsia="uk-UA"/>
        </w:rPr>
        <w:t xml:space="preserve"> двох конкурсних предметів за вибором вступника.</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Призерам та переможцям чемпіонатів Європи та чемпіонатів Світу з олімпійських видів спорту (зокрема серед школярів), всесвітньої </w:t>
      </w:r>
      <w:proofErr w:type="spellStart"/>
      <w:r w:rsidRPr="009F54E7">
        <w:rPr>
          <w:rFonts w:ascii="Times New Roman" w:hAnsi="Times New Roman"/>
          <w:color w:val="000000"/>
          <w:sz w:val="28"/>
          <w:szCs w:val="28"/>
          <w:lang w:val="uk-UA" w:eastAsia="uk-UA"/>
        </w:rPr>
        <w:t>Гімназіади</w:t>
      </w:r>
      <w:proofErr w:type="spellEnd"/>
      <w:r w:rsidRPr="009F54E7">
        <w:rPr>
          <w:rFonts w:ascii="Times New Roman" w:hAnsi="Times New Roman"/>
          <w:color w:val="000000"/>
          <w:sz w:val="28"/>
          <w:szCs w:val="28"/>
          <w:lang w:val="uk-UA" w:eastAsia="uk-UA"/>
        </w:rPr>
        <w:t>, чемпіонатів України (з олімпійських видів спорту) під час вступу на навчання за спеціальностями 014 «Середня освіта (Фізична культура)» та 017 «Фізична культура і спорт» ОУ встановлюється рівним 10, а якщо конкурсний бал вступника при цьому перевищує 200, він встановлюється таким, що дорівнює 200. Документом, що підтверджує статус призера або переможця зазначених змагань, є диплом (грамота, сертифікат тощо), виданий організаторами змагань із визначенням власного прізвища та імені особи, назви змагань, дати, місця їх проведення, зайнятого місця та результату.</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Остаточно конкурсний бал множиться на регіональний (РК) та галузевий (ГК) коефіцієнти шляхом його множення на їх добуток, причому:</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РК за місцем фактичного знаходження закладів вищої освіти дорівнює </w:t>
      </w:r>
      <w:r w:rsidRPr="009F54E7">
        <w:rPr>
          <w:rFonts w:ascii="Times New Roman" w:hAnsi="Times New Roman"/>
          <w:sz w:val="28"/>
          <w:szCs w:val="28"/>
          <w:lang w:val="uk-UA" w:eastAsia="uk-UA"/>
        </w:rPr>
        <w:t>1</w:t>
      </w:r>
      <w:r w:rsidR="007E6374" w:rsidRPr="009F54E7">
        <w:rPr>
          <w:rFonts w:ascii="Times New Roman" w:hAnsi="Times New Roman"/>
          <w:sz w:val="28"/>
          <w:szCs w:val="28"/>
          <w:lang w:val="uk-UA" w:eastAsia="uk-UA"/>
        </w:rPr>
        <w:t>;</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ГК дорівнює 1,02 для поданих заяв із пріоритетністю 1 та 2 на спеціальності (предметні спеціальності, спеціалізації), передбачені в Переліку спеціальностей, яким надається особлива підтримка; 1,00 – в інших випадках.</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Якщо після </w:t>
      </w:r>
      <w:proofErr w:type="spellStart"/>
      <w:r w:rsidRPr="009F54E7">
        <w:rPr>
          <w:rFonts w:ascii="Times New Roman" w:hAnsi="Times New Roman"/>
          <w:color w:val="000000"/>
          <w:sz w:val="28"/>
          <w:szCs w:val="28"/>
          <w:lang w:val="uk-UA" w:eastAsia="uk-UA"/>
        </w:rPr>
        <w:t>домноження</w:t>
      </w:r>
      <w:proofErr w:type="spellEnd"/>
      <w:r w:rsidRPr="009F54E7">
        <w:rPr>
          <w:rFonts w:ascii="Times New Roman" w:hAnsi="Times New Roman"/>
          <w:color w:val="000000"/>
          <w:sz w:val="28"/>
          <w:szCs w:val="28"/>
          <w:lang w:val="uk-UA" w:eastAsia="uk-UA"/>
        </w:rPr>
        <w:t xml:space="preserve"> на коефіцієнти конкурсний бал перевищує 200, він встановлюється таким, що дорівнює 200.</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lastRenderedPageBreak/>
        <w:t xml:space="preserve">Оцінка вступного іспиту для іноземців є єдиною складовою конкурсного </w:t>
      </w:r>
      <w:proofErr w:type="spellStart"/>
      <w:r w:rsidRPr="009F54E7">
        <w:rPr>
          <w:rFonts w:ascii="Times New Roman" w:hAnsi="Times New Roman"/>
          <w:color w:val="000000"/>
          <w:sz w:val="28"/>
          <w:szCs w:val="28"/>
          <w:lang w:val="uk-UA" w:eastAsia="uk-UA"/>
        </w:rPr>
        <w:t>бал</w:t>
      </w:r>
      <w:r w:rsidR="009D263B" w:rsidRPr="009F54E7">
        <w:rPr>
          <w:rFonts w:ascii="Times New Roman" w:hAnsi="Times New Roman"/>
          <w:color w:val="000000"/>
          <w:sz w:val="28"/>
          <w:szCs w:val="28"/>
          <w:lang w:val="uk-UA" w:eastAsia="uk-UA"/>
        </w:rPr>
        <w:t>а</w:t>
      </w:r>
      <w:proofErr w:type="spellEnd"/>
      <w:r w:rsidR="009D263B" w:rsidRPr="009F54E7">
        <w:rPr>
          <w:rFonts w:ascii="Times New Roman" w:hAnsi="Times New Roman"/>
          <w:color w:val="000000"/>
          <w:sz w:val="28"/>
          <w:szCs w:val="28"/>
          <w:lang w:val="uk-UA" w:eastAsia="uk-UA"/>
        </w:rPr>
        <w:t xml:space="preserve"> для цієї категорії вступників;</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4) для конкурсного відбору на навчання для здобуття ступеня магістра на основі НРК6 та НРК7:</w:t>
      </w:r>
    </w:p>
    <w:p w:rsidR="0001039B" w:rsidRPr="009F54E7" w:rsidRDefault="00A51B68" w:rsidP="009D263B">
      <w:pPr>
        <w:spacing w:after="0" w:line="240" w:lineRule="auto"/>
        <w:ind w:firstLine="567"/>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Конкурсний бал (КБ) = 0,2 × П1 + 0,2 × П2 + 0,6 × П3,</w:t>
      </w:r>
    </w:p>
    <w:p w:rsidR="0001039B" w:rsidRPr="009F54E7" w:rsidRDefault="00A51B68" w:rsidP="009D263B">
      <w:pPr>
        <w:spacing w:after="0" w:line="240" w:lineRule="auto"/>
        <w:ind w:firstLine="567"/>
        <w:rPr>
          <w:rFonts w:ascii="Times New Roman" w:hAnsi="Times New Roman"/>
          <w:color w:val="000000"/>
          <w:sz w:val="28"/>
          <w:szCs w:val="28"/>
          <w:lang w:val="uk-UA" w:eastAsia="uk-UA"/>
        </w:rPr>
      </w:pPr>
      <w:bookmarkStart w:id="11" w:name="315"/>
      <w:bookmarkEnd w:id="11"/>
      <w:r w:rsidRPr="009F54E7">
        <w:rPr>
          <w:rFonts w:ascii="Times New Roman" w:hAnsi="Times New Roman"/>
          <w:color w:val="000000"/>
          <w:sz w:val="28"/>
          <w:szCs w:val="28"/>
          <w:lang w:val="uk-UA" w:eastAsia="uk-UA"/>
        </w:rPr>
        <w:t>де</w:t>
      </w:r>
      <w:r w:rsidR="00B673B7" w:rsidRPr="009F54E7">
        <w:rPr>
          <w:rFonts w:ascii="Times New Roman" w:hAnsi="Times New Roman"/>
          <w:color w:val="000000"/>
          <w:sz w:val="28"/>
          <w:szCs w:val="28"/>
          <w:lang w:val="uk-UA" w:eastAsia="uk-UA"/>
        </w:rPr>
        <w:t>:</w:t>
      </w:r>
    </w:p>
    <w:p w:rsidR="0001039B" w:rsidRPr="009F54E7" w:rsidRDefault="00A51B68" w:rsidP="009D263B">
      <w:pPr>
        <w:spacing w:after="0" w:line="240" w:lineRule="auto"/>
        <w:ind w:firstLine="567"/>
        <w:rPr>
          <w:rFonts w:ascii="Times New Roman" w:hAnsi="Times New Roman"/>
          <w:color w:val="000000"/>
          <w:sz w:val="28"/>
          <w:szCs w:val="28"/>
          <w:lang w:val="uk-UA" w:eastAsia="uk-UA"/>
        </w:rPr>
      </w:pPr>
      <w:bookmarkStart w:id="12" w:name="316"/>
      <w:bookmarkEnd w:id="12"/>
      <w:r w:rsidRPr="009F54E7">
        <w:rPr>
          <w:rFonts w:ascii="Times New Roman" w:hAnsi="Times New Roman"/>
          <w:color w:val="000000"/>
          <w:sz w:val="28"/>
          <w:szCs w:val="28"/>
          <w:lang w:val="uk-UA" w:eastAsia="uk-UA"/>
        </w:rPr>
        <w:t>П1 – оцінка тесту загальної навчальної компетентності ЄВІ;</w:t>
      </w:r>
    </w:p>
    <w:p w:rsidR="0001039B" w:rsidRPr="009F54E7" w:rsidRDefault="00A51B68" w:rsidP="009D263B">
      <w:pPr>
        <w:spacing w:after="0" w:line="240" w:lineRule="auto"/>
        <w:ind w:firstLine="567"/>
        <w:rPr>
          <w:rFonts w:ascii="Times New Roman" w:hAnsi="Times New Roman"/>
          <w:color w:val="000000"/>
          <w:sz w:val="28"/>
          <w:szCs w:val="28"/>
          <w:lang w:val="uk-UA" w:eastAsia="uk-UA"/>
        </w:rPr>
      </w:pPr>
      <w:bookmarkStart w:id="13" w:name="317"/>
      <w:bookmarkEnd w:id="13"/>
      <w:r w:rsidRPr="009F54E7">
        <w:rPr>
          <w:rFonts w:ascii="Times New Roman" w:hAnsi="Times New Roman"/>
          <w:color w:val="000000"/>
          <w:sz w:val="28"/>
          <w:szCs w:val="28"/>
          <w:lang w:val="uk-UA" w:eastAsia="uk-UA"/>
        </w:rPr>
        <w:t>П2 – оцінка тесту з іноземної мови ЄВІ;</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bookmarkStart w:id="14" w:name="318"/>
      <w:bookmarkEnd w:id="14"/>
      <w:r w:rsidRPr="009F54E7">
        <w:rPr>
          <w:rFonts w:ascii="Times New Roman" w:hAnsi="Times New Roman"/>
          <w:color w:val="000000"/>
          <w:sz w:val="28"/>
          <w:szCs w:val="28"/>
          <w:lang w:val="uk-UA" w:eastAsia="uk-UA"/>
        </w:rPr>
        <w:t>П3 – оцінка ЄФВВ (ЄДКІ) або оцінка фахового іспиту в передбачених цим Порядком випадках.</w:t>
      </w:r>
    </w:p>
    <w:p w:rsidR="0001039B" w:rsidRPr="009F54E7" w:rsidRDefault="00A51B68" w:rsidP="009D263B">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Оцінка ЄДКІ за шкалою 200 – 400 перераховується в оцінку П3 за шкалою 100–2</w:t>
      </w:r>
      <w:r w:rsidR="007E6374" w:rsidRPr="009F54E7">
        <w:rPr>
          <w:rFonts w:ascii="Times New Roman" w:hAnsi="Times New Roman"/>
          <w:sz w:val="28"/>
          <w:szCs w:val="28"/>
          <w:lang w:val="uk-UA" w:eastAsia="uk-UA"/>
        </w:rPr>
        <w:t xml:space="preserve">00 шляхом множення балу ЄДКІ на </w:t>
      </w:r>
      <w:r w:rsidRPr="009F54E7">
        <w:rPr>
          <w:rFonts w:ascii="Times New Roman" w:hAnsi="Times New Roman"/>
          <w:sz w:val="28"/>
          <w:szCs w:val="28"/>
          <w:lang w:val="uk-UA" w:eastAsia="uk-UA"/>
        </w:rPr>
        <w:t>0,625 для спеціальност</w:t>
      </w:r>
      <w:r w:rsidR="007E6374" w:rsidRPr="009F54E7">
        <w:rPr>
          <w:rFonts w:ascii="Times New Roman" w:hAnsi="Times New Roman"/>
          <w:sz w:val="28"/>
          <w:szCs w:val="28"/>
          <w:lang w:val="uk-UA" w:eastAsia="uk-UA"/>
        </w:rPr>
        <w:t>і</w:t>
      </w:r>
      <w:r w:rsidR="00DE64FE" w:rsidRPr="009F54E7">
        <w:rPr>
          <w:rFonts w:ascii="Times New Roman" w:hAnsi="Times New Roman"/>
          <w:sz w:val="28"/>
          <w:szCs w:val="28"/>
          <w:lang w:val="uk-UA" w:eastAsia="uk-UA"/>
        </w:rPr>
        <w:t xml:space="preserve"> 274 «Автомобільний транспорт».</w:t>
      </w:r>
    </w:p>
    <w:p w:rsidR="0001039B" w:rsidRPr="009F54E7" w:rsidRDefault="00A51B68" w:rsidP="009D263B">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Якщо після множення оцінка П3 перевищує 200, вона встановлюється такою, що дорівнює 200.</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Оцінка співбесіди з іноземної мови замість обох компонентів ЄВІ враховується в конкурсному балі з коефіцієнтом 0,4.</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Оцінка вступного іспиту для іноземців є єдиною складовою конкурсного </w:t>
      </w:r>
      <w:proofErr w:type="spellStart"/>
      <w:r w:rsidRPr="009F54E7">
        <w:rPr>
          <w:rFonts w:ascii="Times New Roman" w:hAnsi="Times New Roman"/>
          <w:color w:val="000000"/>
          <w:sz w:val="28"/>
          <w:szCs w:val="28"/>
          <w:lang w:val="uk-UA" w:eastAsia="uk-UA"/>
        </w:rPr>
        <w:t>бал</w:t>
      </w:r>
      <w:r w:rsidR="009D263B" w:rsidRPr="009F54E7">
        <w:rPr>
          <w:rFonts w:ascii="Times New Roman" w:hAnsi="Times New Roman"/>
          <w:color w:val="000000"/>
          <w:sz w:val="28"/>
          <w:szCs w:val="28"/>
          <w:lang w:val="uk-UA" w:eastAsia="uk-UA"/>
        </w:rPr>
        <w:t>а</w:t>
      </w:r>
      <w:proofErr w:type="spellEnd"/>
      <w:r w:rsidR="009D263B" w:rsidRPr="009F54E7">
        <w:rPr>
          <w:rFonts w:ascii="Times New Roman" w:hAnsi="Times New Roman"/>
          <w:color w:val="000000"/>
          <w:sz w:val="28"/>
          <w:szCs w:val="28"/>
          <w:lang w:val="uk-UA" w:eastAsia="uk-UA"/>
        </w:rPr>
        <w:t xml:space="preserve"> для цієї категорії вступників</w:t>
      </w:r>
      <w:r w:rsidR="007E6374" w:rsidRPr="009F54E7">
        <w:rPr>
          <w:rFonts w:ascii="Times New Roman" w:hAnsi="Times New Roman"/>
          <w:color w:val="000000"/>
          <w:sz w:val="28"/>
          <w:szCs w:val="28"/>
          <w:lang w:val="uk-UA" w:eastAsia="uk-UA"/>
        </w:rPr>
        <w:t>.</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 різної кількості складових у конкурсному балі має дотримуватись принцип рівності прав вступників.</w:t>
      </w:r>
    </w:p>
    <w:p w:rsidR="0001039B" w:rsidRPr="009F54E7" w:rsidRDefault="00AD32AE"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eastAsia="uk-UA"/>
        </w:rPr>
        <w:t>8</w:t>
      </w:r>
      <w:r w:rsidR="00A51B68" w:rsidRPr="009F54E7">
        <w:rPr>
          <w:rFonts w:ascii="Times New Roman" w:hAnsi="Times New Roman"/>
          <w:color w:val="000000"/>
          <w:sz w:val="28"/>
          <w:szCs w:val="28"/>
          <w:lang w:val="uk-UA" w:eastAsia="uk-UA"/>
        </w:rPr>
        <w:t xml:space="preserve">. </w:t>
      </w:r>
      <w:r w:rsidR="00DE64FE" w:rsidRPr="009F54E7">
        <w:rPr>
          <w:rFonts w:ascii="Times New Roman" w:hAnsi="Times New Roman"/>
          <w:color w:val="000000"/>
          <w:sz w:val="28"/>
          <w:szCs w:val="28"/>
          <w:lang w:val="uk-UA" w:eastAsia="uk-UA"/>
        </w:rPr>
        <w:t>Університет «Україна»</w:t>
      </w:r>
      <w:r w:rsidR="00A51B68" w:rsidRPr="009F54E7">
        <w:rPr>
          <w:rFonts w:ascii="Times New Roman" w:hAnsi="Times New Roman"/>
          <w:color w:val="000000"/>
          <w:sz w:val="28"/>
          <w:szCs w:val="28"/>
          <w:lang w:val="uk-UA" w:eastAsia="uk-UA"/>
        </w:rPr>
        <w:t xml:space="preserve"> у </w:t>
      </w:r>
      <w:r w:rsidR="00DE64FE" w:rsidRPr="009F54E7">
        <w:rPr>
          <w:rFonts w:ascii="Times New Roman" w:hAnsi="Times New Roman"/>
          <w:color w:val="000000"/>
          <w:sz w:val="28"/>
          <w:szCs w:val="28"/>
          <w:lang w:val="uk-UA" w:eastAsia="uk-UA"/>
        </w:rPr>
        <w:t xml:space="preserve">цих </w:t>
      </w:r>
      <w:r w:rsidR="00A51B68" w:rsidRPr="009F54E7">
        <w:rPr>
          <w:rFonts w:ascii="Times New Roman" w:hAnsi="Times New Roman"/>
          <w:color w:val="000000"/>
          <w:sz w:val="28"/>
          <w:szCs w:val="28"/>
          <w:lang w:val="uk-UA" w:eastAsia="uk-UA"/>
        </w:rPr>
        <w:t>Правилах прийому самостійно визначає мінімальне значення кількості балів</w:t>
      </w:r>
      <w:r w:rsidR="007E6374" w:rsidRPr="009F54E7">
        <w:rPr>
          <w:rFonts w:ascii="Times New Roman" w:hAnsi="Times New Roman"/>
          <w:color w:val="000000"/>
          <w:sz w:val="28"/>
          <w:szCs w:val="28"/>
          <w:lang w:val="uk-UA" w:eastAsia="uk-UA"/>
        </w:rPr>
        <w:t xml:space="preserve"> (від 100 балів)</w:t>
      </w:r>
      <w:r w:rsidR="00A51B68" w:rsidRPr="009F54E7">
        <w:rPr>
          <w:rFonts w:ascii="Times New Roman" w:hAnsi="Times New Roman"/>
          <w:color w:val="000000"/>
          <w:sz w:val="28"/>
          <w:szCs w:val="28"/>
          <w:lang w:val="uk-UA" w:eastAsia="uk-UA"/>
        </w:rPr>
        <w:t xml:space="preserve"> із вступних випробувань, з якими вступник допускається до участі у конкурсному відборі.</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Конкурсний бал для вступу на основі ПЗСО та НРК5 не може бути менше ніж 150 балів для спеціальностей галузей знань 08 «Право», 28 «Публічне управління та адмініструва</w:t>
      </w:r>
      <w:r w:rsidR="00583398" w:rsidRPr="009F54E7">
        <w:rPr>
          <w:rFonts w:ascii="Times New Roman" w:hAnsi="Times New Roman"/>
          <w:color w:val="000000"/>
          <w:sz w:val="28"/>
          <w:szCs w:val="28"/>
          <w:lang w:val="uk-UA" w:eastAsia="uk-UA"/>
        </w:rPr>
        <w:t>ння», 29 «Міжнародні відносини».</w:t>
      </w:r>
    </w:p>
    <w:p w:rsidR="0001039B" w:rsidRPr="009F54E7" w:rsidRDefault="00AD32AE"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sz w:val="28"/>
          <w:szCs w:val="28"/>
          <w:lang w:val="uk-UA" w:eastAsia="uk-UA"/>
        </w:rPr>
        <w:t>9</w:t>
      </w:r>
      <w:r w:rsidR="00A51B68" w:rsidRPr="009F54E7">
        <w:rPr>
          <w:rFonts w:ascii="Times New Roman" w:hAnsi="Times New Roman"/>
          <w:sz w:val="28"/>
          <w:szCs w:val="28"/>
          <w:lang w:val="uk-UA" w:eastAsia="uk-UA"/>
        </w:rPr>
        <w:t xml:space="preserve">. </w:t>
      </w:r>
      <w:r w:rsidR="00A51B68" w:rsidRPr="009F54E7">
        <w:rPr>
          <w:rFonts w:ascii="Times New Roman" w:hAnsi="Times New Roman"/>
          <w:sz w:val="28"/>
          <w:szCs w:val="24"/>
          <w:lang w:val="uk-UA"/>
        </w:rPr>
        <w:t>Тестові завдання з обов’язкових навчальних предметів НМТ укладаються відповідно до програм зовнішнього незалежного оцінювання результатів навчання з відповідних предметів на основі повної загальної середньої освіти (українська мова (відповідно до програми зовнішнього незалежного оцінювання результатів навчання з української мови і літератури, здобутих на основі повної загальної середньої освіти, затвердженої наказом Міністерства освіти і науки України від 26 червня 2018 року № 696 (частина «Українська мова»), математика (відповідно до програми зовнішнього незалежного оцінювання результатів навчання з математики, здобутих на основі повної загальної середньої освіти, затвердженої наказом Міністерства освіти і науки України від 04 грудня 2019 року № 1513), історія України (відповідно до програми зовнішнього незалежного оцінювання результатів навчання з історії України, здобутих на основі повної загальної середньої освіти, затвердженої наказом Міністерства освіти і науки України від 26 червня 20</w:t>
      </w:r>
      <w:r w:rsidR="001A0B9C" w:rsidRPr="009F54E7">
        <w:rPr>
          <w:rFonts w:ascii="Times New Roman" w:hAnsi="Times New Roman"/>
          <w:sz w:val="28"/>
          <w:szCs w:val="24"/>
          <w:lang w:val="uk-UA"/>
        </w:rPr>
        <w:t>18 року № 696 (розділи 1, 6–32)</w:t>
      </w:r>
      <w:r w:rsidR="00A51B68" w:rsidRPr="009F54E7">
        <w:rPr>
          <w:rFonts w:ascii="Times New Roman" w:hAnsi="Times New Roman"/>
          <w:sz w:val="28"/>
          <w:szCs w:val="24"/>
          <w:lang w:val="uk-UA"/>
        </w:rPr>
        <w:t>).</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4"/>
          <w:lang w:val="uk-UA"/>
        </w:rPr>
        <w:t xml:space="preserve">Тестові завдання з таких навчальних предметів НМТ, як біологія, географія, іноземна мова, українська література, фізика, хімія, укладаються відповідно до програм зовнішнього незалежного оцінювання результатів навчання з відповідних предметів на основі повної загальної середньої освіти (відповідно до </w:t>
      </w:r>
      <w:r w:rsidRPr="009F54E7">
        <w:rPr>
          <w:rFonts w:ascii="Times New Roman" w:hAnsi="Times New Roman"/>
          <w:color w:val="000000"/>
          <w:sz w:val="28"/>
          <w:szCs w:val="24"/>
          <w:lang w:val="uk-UA"/>
        </w:rPr>
        <w:lastRenderedPageBreak/>
        <w:t>Програми</w:t>
      </w:r>
      <w:r w:rsidRPr="009F54E7">
        <w:rPr>
          <w:rFonts w:ascii="Times New Roman" w:hAnsi="Times New Roman"/>
          <w:sz w:val="28"/>
          <w:szCs w:val="28"/>
          <w:lang w:val="uk-UA"/>
        </w:rPr>
        <w:t xml:space="preserve"> </w:t>
      </w:r>
      <w:r w:rsidRPr="009F54E7">
        <w:rPr>
          <w:rFonts w:ascii="Times New Roman" w:hAnsi="Times New Roman"/>
          <w:color w:val="000000"/>
          <w:sz w:val="28"/>
          <w:szCs w:val="24"/>
          <w:lang w:val="uk-UA"/>
        </w:rPr>
        <w:t>зовнішнього незалежного оцінювання результатів навчання з біології, здобутих на основі повної загальної середньої освіти, затвердженої наказом Міністерства освіти і науки України від 20 грудня 2018 року № 1426, Програми зовнішнього незалежного оцінювання результатів навчання з географії, здобутих на основі повної загальної середньої освіти, Програми зовнішнього незалежного оцінювання з іноземних мов, Програми зовнішнього незалежного оцінювання результатів навчання з української мови і літератури, здобутих на основі повної загальної середньої освіти (частина «Українська література»), Програми зовнішнього незалежного оцінювання результатів навчання з фізики, Програми зовнішнього незалежного оцінювання з</w:t>
      </w:r>
      <w:r w:rsidR="001A0B9C" w:rsidRPr="009F54E7">
        <w:rPr>
          <w:rFonts w:ascii="Times New Roman" w:hAnsi="Times New Roman"/>
          <w:color w:val="000000"/>
          <w:sz w:val="28"/>
          <w:szCs w:val="24"/>
          <w:lang w:val="uk-UA"/>
        </w:rPr>
        <w:t xml:space="preserve"> </w:t>
      </w:r>
      <w:r w:rsidRPr="009F54E7">
        <w:rPr>
          <w:rFonts w:ascii="Times New Roman" w:hAnsi="Times New Roman"/>
          <w:color w:val="000000"/>
          <w:sz w:val="28"/>
          <w:szCs w:val="24"/>
          <w:lang w:val="uk-UA"/>
        </w:rPr>
        <w:t>хімії, затверджених наказом Міністерства освіти і науки України від 26 червня 2018 року № 696).</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Тестові завдання тесту загальної навчальної компетентності ЄВІ укладаються відповідно до Програми тесту загальної навчальної компетентності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 158.</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Тестові завдання тесту з іноземних мов ЄВІ укладаються відповідно до Програми єдиного вступного іспиту з іноземних мов для вступу на навчання для здобуття ступеня магістра на основі здобутого ступеня вищої освіти (освітньо-кваліфікаційного рівня спеціаліста), затвердженої наказом Міністерства освіти і науки України 28 березня 2019 року № 411.</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Перелік предметних тестів ЄФВВ для спеціальностей галузей знань 01 «Освіта/Педагогіка» (крім спеціальності 017 «Фізична культура і спорт»), 05 «Соціальні та поведінкові науки», 06 «Журналістика», 07 «Управління та адміністрування», 08 «Право», 12 «Інформаційні технології», 24 «Сфера обслуговування», 28 «Публічне управління та адміністрування», 29 «Міжнародні відносини» наведений у додатку </w:t>
      </w:r>
      <w:r w:rsidR="00DE64FE" w:rsidRPr="009F54E7">
        <w:rPr>
          <w:rFonts w:ascii="Times New Roman" w:hAnsi="Times New Roman"/>
          <w:color w:val="000000"/>
          <w:sz w:val="28"/>
          <w:szCs w:val="28"/>
          <w:lang w:val="uk-UA" w:eastAsia="uk-UA"/>
        </w:rPr>
        <w:t>4</w:t>
      </w:r>
      <w:r w:rsidRPr="009F54E7">
        <w:rPr>
          <w:rFonts w:ascii="Times New Roman" w:hAnsi="Times New Roman"/>
          <w:color w:val="000000"/>
          <w:sz w:val="28"/>
          <w:szCs w:val="28"/>
          <w:lang w:val="uk-UA" w:eastAsia="uk-UA"/>
        </w:rPr>
        <w:t xml:space="preserve">. </w:t>
      </w:r>
      <w:r w:rsidRPr="009F54E7">
        <w:rPr>
          <w:rFonts w:ascii="Times New Roman" w:hAnsi="Times New Roman"/>
          <w:bCs/>
          <w:color w:val="000000"/>
          <w:sz w:val="28"/>
          <w:szCs w:val="28"/>
          <w:lang w:val="uk-UA" w:eastAsia="uk-UA"/>
        </w:rPr>
        <w:t xml:space="preserve">Перелік предметних тестів ЄФВВ для вступу для здобуття ступеня бакалавра на основі НРК5 </w:t>
      </w:r>
      <w:r w:rsidRPr="009F54E7">
        <w:rPr>
          <w:rFonts w:ascii="Times New Roman" w:hAnsi="Times New Roman"/>
          <w:color w:val="000000"/>
          <w:sz w:val="28"/>
          <w:szCs w:val="28"/>
          <w:lang w:val="uk-UA" w:eastAsia="uk-UA"/>
        </w:rPr>
        <w:t>для спеціальностей галузей знань 07 «</w:t>
      </w:r>
      <w:r w:rsidRPr="009F54E7">
        <w:rPr>
          <w:rFonts w:ascii="Times New Roman" w:hAnsi="Times New Roman"/>
          <w:sz w:val="28"/>
          <w:szCs w:val="28"/>
          <w:lang w:val="uk-UA"/>
        </w:rPr>
        <w:t>Управління та адміністрування</w:t>
      </w:r>
      <w:r w:rsidRPr="009F54E7">
        <w:rPr>
          <w:rFonts w:ascii="Times New Roman" w:hAnsi="Times New Roman"/>
          <w:color w:val="000000"/>
          <w:sz w:val="28"/>
          <w:szCs w:val="28"/>
          <w:lang w:val="uk-UA" w:eastAsia="uk-UA"/>
        </w:rPr>
        <w:t xml:space="preserve">», 28 «Публічне управління та адміністрування», 051 «Економіка» наведений у </w:t>
      </w:r>
      <w:r w:rsidRPr="009F54E7">
        <w:rPr>
          <w:rFonts w:ascii="Times New Roman" w:hAnsi="Times New Roman"/>
          <w:sz w:val="28"/>
          <w:szCs w:val="28"/>
          <w:lang w:val="uk-UA" w:eastAsia="uk-UA"/>
        </w:rPr>
        <w:t xml:space="preserve">додатку </w:t>
      </w:r>
      <w:r w:rsidR="00583398" w:rsidRPr="009F54E7">
        <w:rPr>
          <w:rFonts w:ascii="Times New Roman" w:hAnsi="Times New Roman"/>
          <w:sz w:val="28"/>
          <w:szCs w:val="28"/>
          <w:lang w:val="uk-UA" w:eastAsia="uk-UA"/>
        </w:rPr>
        <w:t>4</w:t>
      </w:r>
      <w:r w:rsidRPr="009F54E7">
        <w:rPr>
          <w:rFonts w:ascii="Times New Roman" w:hAnsi="Times New Roman"/>
          <w:sz w:val="28"/>
          <w:szCs w:val="28"/>
          <w:lang w:val="uk-UA" w:eastAsia="uk-UA"/>
        </w:rPr>
        <w:t>.</w:t>
      </w:r>
      <w:r w:rsidR="00583398" w:rsidRPr="009F54E7">
        <w:rPr>
          <w:rFonts w:ascii="Times New Roman" w:hAnsi="Times New Roman"/>
          <w:sz w:val="28"/>
          <w:szCs w:val="28"/>
          <w:lang w:val="uk-UA" w:eastAsia="uk-UA"/>
        </w:rPr>
        <w:t xml:space="preserve"> </w:t>
      </w:r>
      <w:r w:rsidRPr="009F54E7">
        <w:rPr>
          <w:rFonts w:ascii="Times New Roman" w:hAnsi="Times New Roman"/>
          <w:color w:val="000000"/>
          <w:sz w:val="28"/>
          <w:szCs w:val="28"/>
          <w:lang w:val="uk-UA" w:eastAsia="uk-UA"/>
        </w:rPr>
        <w:t xml:space="preserve">Тестові завдання ЄФВВ укладаються відповідно до Програми предметного тесту єдиного фахового вступного випробування для вступу на спеціальності 081 «Право» та 293 «Міжнародне право», затвердженої наказом Міністерства освіти і науки України від 03 лютого 2022 року № 107, Програми предметного тесту з економіки та міжнародної економіки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 153, Програми предметного тесту з обліку та фінансів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 154, Програми предметного тесту з політології та міжнародних відносин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 155, Програми предметного тесту з управління та адміністрування єдиного фахового вступного випробування для вступу на </w:t>
      </w:r>
      <w:r w:rsidRPr="009F54E7">
        <w:rPr>
          <w:rFonts w:ascii="Times New Roman" w:hAnsi="Times New Roman"/>
          <w:color w:val="000000"/>
          <w:sz w:val="28"/>
          <w:szCs w:val="28"/>
          <w:lang w:val="uk-UA" w:eastAsia="uk-UA"/>
        </w:rPr>
        <w:lastRenderedPageBreak/>
        <w:t>навчання для здобуття ступеня магістра, затвердженої наказом Міністерства освіти і науки України від 11 лютого 2022 року № 157, Програми предметного тесту з педагогіки та психології єдиного фахового вступного випробування для вступу на навчання для здобуття ступеня магістра, Програми предметного тесту з інформаційних технологій єдиного фахового вступного випробування для вступу на навчання для здобуття ступеня магістра, Програми предметного тесту з психології та соціології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 156, Програми предметного тесту з економіки та управління єдиного фахового вступного випробування для вступу на навчання для здобуття ступеня бакалавра на основі НРК5, Програми предметного тесту з аграрних наук єдиного фахового вступного випробування для вступу на навчання для здобуття ступеня бакалавра на основі НРК5.</w:t>
      </w:r>
    </w:p>
    <w:p w:rsidR="0001039B" w:rsidRPr="009F54E7" w:rsidRDefault="00A51B68" w:rsidP="009D263B">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1</w:t>
      </w:r>
      <w:r w:rsidR="00583398" w:rsidRPr="009F54E7">
        <w:rPr>
          <w:rFonts w:ascii="Times New Roman" w:hAnsi="Times New Roman"/>
          <w:sz w:val="28"/>
          <w:szCs w:val="28"/>
          <w:lang w:val="uk-UA" w:eastAsia="uk-UA"/>
        </w:rPr>
        <w:t>0</w:t>
      </w:r>
      <w:r w:rsidRPr="009F54E7">
        <w:rPr>
          <w:rFonts w:ascii="Times New Roman" w:hAnsi="Times New Roman"/>
          <w:sz w:val="28"/>
          <w:szCs w:val="28"/>
          <w:lang w:val="uk-UA" w:eastAsia="uk-UA"/>
        </w:rPr>
        <w:t>. Співбесіди з предметів для вступників на основі ПЗСО та НРК5, які вони проходять замість НМТ, проводяться за програмами ЗНО. Співбесіди з іноземної мови для вступників на здобуття освітнього ступеня магістра на основі НКР6 та НРК7 проводяться за програмою ЄВІ з іноземних мов. Голова приймальної комісії затверджує порядок оцінювання за результатами співбесіди, який має включати критерії оцінювання та структуру оцінки.</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Програми співбесід, творчих конкурсів, фахових іспитів, програми інших вступних випробувань затверджуються голов</w:t>
      </w:r>
      <w:r w:rsidR="00583398" w:rsidRPr="009F54E7">
        <w:rPr>
          <w:rFonts w:ascii="Times New Roman" w:hAnsi="Times New Roman"/>
          <w:color w:val="000000"/>
          <w:sz w:val="28"/>
          <w:szCs w:val="28"/>
          <w:lang w:val="uk-UA" w:eastAsia="uk-UA"/>
        </w:rPr>
        <w:t>ою</w:t>
      </w:r>
      <w:r w:rsidRPr="009F54E7">
        <w:rPr>
          <w:rFonts w:ascii="Times New Roman" w:hAnsi="Times New Roman"/>
          <w:color w:val="000000"/>
          <w:sz w:val="28"/>
          <w:szCs w:val="28"/>
          <w:lang w:val="uk-UA" w:eastAsia="uk-UA"/>
        </w:rPr>
        <w:t xml:space="preserve"> приймальн</w:t>
      </w:r>
      <w:r w:rsidR="00583398" w:rsidRPr="009F54E7">
        <w:rPr>
          <w:rFonts w:ascii="Times New Roman" w:hAnsi="Times New Roman"/>
          <w:color w:val="000000"/>
          <w:sz w:val="28"/>
          <w:szCs w:val="28"/>
          <w:lang w:val="uk-UA" w:eastAsia="uk-UA"/>
        </w:rPr>
        <w:t>ої</w:t>
      </w:r>
      <w:r w:rsidRPr="009F54E7">
        <w:rPr>
          <w:rFonts w:ascii="Times New Roman" w:hAnsi="Times New Roman"/>
          <w:color w:val="000000"/>
          <w:sz w:val="28"/>
          <w:szCs w:val="28"/>
          <w:lang w:val="uk-UA" w:eastAsia="uk-UA"/>
        </w:rPr>
        <w:t xml:space="preserve"> комісі</w:t>
      </w:r>
      <w:r w:rsidR="00583398" w:rsidRPr="009F54E7">
        <w:rPr>
          <w:rFonts w:ascii="Times New Roman" w:hAnsi="Times New Roman"/>
          <w:color w:val="000000"/>
          <w:sz w:val="28"/>
          <w:szCs w:val="28"/>
          <w:lang w:val="uk-UA" w:eastAsia="uk-UA"/>
        </w:rPr>
        <w:t>ї</w:t>
      </w:r>
      <w:r w:rsidRPr="009F54E7">
        <w:rPr>
          <w:rFonts w:ascii="Times New Roman" w:hAnsi="Times New Roman"/>
          <w:color w:val="000000"/>
          <w:sz w:val="28"/>
          <w:szCs w:val="28"/>
          <w:lang w:val="uk-UA" w:eastAsia="uk-UA"/>
        </w:rPr>
        <w:t xml:space="preserve"> </w:t>
      </w:r>
      <w:r w:rsidR="00583398"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xml:space="preserve"> впродовж місяця після </w:t>
      </w:r>
      <w:r w:rsidRPr="009F54E7">
        <w:rPr>
          <w:rFonts w:ascii="Times New Roman" w:hAnsi="Times New Roman"/>
          <w:sz w:val="28"/>
          <w:szCs w:val="28"/>
          <w:lang w:val="uk-UA" w:eastAsia="uk-UA"/>
        </w:rPr>
        <w:t>набрання чинності Порядк</w:t>
      </w:r>
      <w:r w:rsidR="00583398" w:rsidRPr="009F54E7">
        <w:rPr>
          <w:rFonts w:ascii="Times New Roman" w:hAnsi="Times New Roman"/>
          <w:sz w:val="28"/>
          <w:szCs w:val="28"/>
          <w:lang w:val="uk-UA" w:eastAsia="uk-UA"/>
        </w:rPr>
        <w:t>у прийому</w:t>
      </w:r>
      <w:r w:rsidRPr="009F54E7">
        <w:rPr>
          <w:rFonts w:ascii="Times New Roman" w:hAnsi="Times New Roman"/>
          <w:color w:val="000000"/>
          <w:sz w:val="28"/>
          <w:szCs w:val="28"/>
          <w:lang w:val="uk-UA" w:eastAsia="uk-UA"/>
        </w:rPr>
        <w:t xml:space="preserve">. </w:t>
      </w:r>
      <w:r w:rsidRPr="009F54E7">
        <w:rPr>
          <w:rFonts w:ascii="Times New Roman" w:hAnsi="Times New Roman"/>
          <w:sz w:val="28"/>
          <w:szCs w:val="28"/>
          <w:lang w:val="uk-UA" w:eastAsia="uk-UA"/>
        </w:rPr>
        <w:t>Не допускається включення до вступних випробувань завдань, що виходять за межі зазначених програм.</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Програми вступних випробувань обов'язково оприлюднюються на </w:t>
      </w:r>
      <w:proofErr w:type="spellStart"/>
      <w:r w:rsidRPr="009F54E7">
        <w:rPr>
          <w:rFonts w:ascii="Times New Roman" w:hAnsi="Times New Roman"/>
          <w:color w:val="000000"/>
          <w:sz w:val="28"/>
          <w:szCs w:val="28"/>
          <w:lang w:val="uk-UA" w:eastAsia="uk-UA"/>
        </w:rPr>
        <w:t>вебса</w:t>
      </w:r>
      <w:r w:rsidR="00583398" w:rsidRPr="009F54E7">
        <w:rPr>
          <w:rFonts w:ascii="Times New Roman" w:hAnsi="Times New Roman"/>
          <w:color w:val="000000"/>
          <w:sz w:val="28"/>
          <w:szCs w:val="28"/>
          <w:lang w:val="uk-UA" w:eastAsia="uk-UA"/>
        </w:rPr>
        <w:t>йті</w:t>
      </w:r>
      <w:proofErr w:type="spellEnd"/>
      <w:r w:rsidR="00583398" w:rsidRPr="009F54E7">
        <w:rPr>
          <w:rFonts w:ascii="Times New Roman" w:hAnsi="Times New Roman"/>
          <w:color w:val="000000"/>
          <w:sz w:val="28"/>
          <w:szCs w:val="28"/>
          <w:lang w:val="uk-UA" w:eastAsia="uk-UA"/>
        </w:rPr>
        <w:t xml:space="preserve"> </w:t>
      </w:r>
      <w:r w:rsidR="00DE64FE"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xml:space="preserve"> не пізніше наступного дня після їх затвердження. У програмах мають міститися критерії оцінювання, структура оцінки і порядок оцінювання підготовленості вступників.</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Критерії оцінювання мотиваційних листів затверджуються голов</w:t>
      </w:r>
      <w:r w:rsidR="00583398" w:rsidRPr="009F54E7">
        <w:rPr>
          <w:rFonts w:ascii="Times New Roman" w:hAnsi="Times New Roman"/>
          <w:color w:val="000000"/>
          <w:sz w:val="28"/>
          <w:szCs w:val="28"/>
          <w:lang w:val="uk-UA" w:eastAsia="uk-UA"/>
        </w:rPr>
        <w:t xml:space="preserve">ою </w:t>
      </w:r>
      <w:r w:rsidRPr="009F54E7">
        <w:rPr>
          <w:rFonts w:ascii="Times New Roman" w:hAnsi="Times New Roman"/>
          <w:color w:val="000000"/>
          <w:sz w:val="28"/>
          <w:szCs w:val="28"/>
          <w:lang w:val="uk-UA" w:eastAsia="uk-UA"/>
        </w:rPr>
        <w:t>приймальн</w:t>
      </w:r>
      <w:r w:rsidR="00583398" w:rsidRPr="009F54E7">
        <w:rPr>
          <w:rFonts w:ascii="Times New Roman" w:hAnsi="Times New Roman"/>
          <w:color w:val="000000"/>
          <w:sz w:val="28"/>
          <w:szCs w:val="28"/>
          <w:lang w:val="uk-UA" w:eastAsia="uk-UA"/>
        </w:rPr>
        <w:t>ої</w:t>
      </w:r>
      <w:r w:rsidRPr="009F54E7">
        <w:rPr>
          <w:rFonts w:ascii="Times New Roman" w:hAnsi="Times New Roman"/>
          <w:color w:val="000000"/>
          <w:sz w:val="28"/>
          <w:szCs w:val="28"/>
          <w:lang w:val="uk-UA" w:eastAsia="uk-UA"/>
        </w:rPr>
        <w:t xml:space="preserve"> комісі</w:t>
      </w:r>
      <w:r w:rsidR="00583398" w:rsidRPr="009F54E7">
        <w:rPr>
          <w:rFonts w:ascii="Times New Roman" w:hAnsi="Times New Roman"/>
          <w:color w:val="000000"/>
          <w:sz w:val="28"/>
          <w:szCs w:val="28"/>
          <w:lang w:val="uk-UA" w:eastAsia="uk-UA"/>
        </w:rPr>
        <w:t>ї</w:t>
      </w:r>
      <w:r w:rsidRPr="009F54E7">
        <w:rPr>
          <w:rFonts w:ascii="Times New Roman" w:hAnsi="Times New Roman"/>
          <w:color w:val="000000"/>
          <w:sz w:val="28"/>
          <w:szCs w:val="28"/>
          <w:lang w:val="uk-UA" w:eastAsia="uk-UA"/>
        </w:rPr>
        <w:t xml:space="preserve"> та оприлюднюються на </w:t>
      </w:r>
      <w:proofErr w:type="spellStart"/>
      <w:r w:rsidRPr="009F54E7">
        <w:rPr>
          <w:rFonts w:ascii="Times New Roman" w:hAnsi="Times New Roman"/>
          <w:color w:val="000000"/>
          <w:sz w:val="28"/>
          <w:szCs w:val="28"/>
          <w:lang w:val="uk-UA" w:eastAsia="uk-UA"/>
        </w:rPr>
        <w:t>вебсайт</w:t>
      </w:r>
      <w:r w:rsidR="00583398" w:rsidRPr="009F54E7">
        <w:rPr>
          <w:rFonts w:ascii="Times New Roman" w:hAnsi="Times New Roman"/>
          <w:color w:val="000000"/>
          <w:sz w:val="28"/>
          <w:szCs w:val="28"/>
          <w:lang w:val="uk-UA" w:eastAsia="uk-UA"/>
        </w:rPr>
        <w:t>і</w:t>
      </w:r>
      <w:proofErr w:type="spellEnd"/>
      <w:r w:rsidRPr="009F54E7">
        <w:rPr>
          <w:rFonts w:ascii="Times New Roman" w:hAnsi="Times New Roman"/>
          <w:color w:val="000000"/>
          <w:sz w:val="28"/>
          <w:szCs w:val="28"/>
          <w:lang w:val="uk-UA" w:eastAsia="uk-UA"/>
        </w:rPr>
        <w:t xml:space="preserve"> </w:t>
      </w:r>
      <w:r w:rsidR="00583398"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xml:space="preserve"> не пізніше 01 червня.</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У випадку використання мотиваційних листів для конкурсного відбору </w:t>
      </w:r>
      <w:r w:rsidR="00DE64FE" w:rsidRPr="009F54E7">
        <w:rPr>
          <w:rFonts w:ascii="Times New Roman" w:hAnsi="Times New Roman"/>
          <w:color w:val="000000"/>
          <w:sz w:val="28"/>
          <w:szCs w:val="28"/>
          <w:lang w:val="uk-UA" w:eastAsia="uk-UA"/>
        </w:rPr>
        <w:t xml:space="preserve">Університет «Україна» </w:t>
      </w:r>
      <w:r w:rsidRPr="009F54E7">
        <w:rPr>
          <w:rFonts w:ascii="Times New Roman" w:hAnsi="Times New Roman"/>
          <w:color w:val="000000"/>
          <w:sz w:val="28"/>
          <w:szCs w:val="28"/>
          <w:lang w:val="uk-UA" w:eastAsia="uk-UA"/>
        </w:rPr>
        <w:t>проводить перевірку мотиваційних листів на оригінальність тексту та забезпечує доступ до результатів такої перевірки уповноваженому з питань запобігання та виявлення корупції (далі – уповноважений).</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1</w:t>
      </w:r>
      <w:r w:rsidR="00583398" w:rsidRPr="009F54E7">
        <w:rPr>
          <w:rFonts w:ascii="Times New Roman" w:hAnsi="Times New Roman"/>
          <w:color w:val="000000"/>
          <w:sz w:val="28"/>
          <w:szCs w:val="28"/>
          <w:lang w:val="uk-UA" w:eastAsia="uk-UA"/>
        </w:rPr>
        <w:t>1</w:t>
      </w:r>
      <w:r w:rsidRPr="009F54E7">
        <w:rPr>
          <w:rFonts w:ascii="Times New Roman" w:hAnsi="Times New Roman"/>
          <w:color w:val="000000"/>
          <w:sz w:val="28"/>
          <w:szCs w:val="28"/>
          <w:lang w:val="uk-UA" w:eastAsia="uk-UA"/>
        </w:rPr>
        <w:t xml:space="preserve">. Особи, які без поважних причин (визнаних такими за рішенням </w:t>
      </w:r>
      <w:r w:rsidR="00BE7AE6" w:rsidRPr="009F54E7">
        <w:rPr>
          <w:rFonts w:ascii="Times New Roman" w:hAnsi="Times New Roman"/>
          <w:color w:val="000000"/>
          <w:sz w:val="28"/>
          <w:szCs w:val="28"/>
          <w:lang w:val="uk-UA" w:eastAsia="uk-UA"/>
        </w:rPr>
        <w:t>п</w:t>
      </w:r>
      <w:r w:rsidRPr="009F54E7">
        <w:rPr>
          <w:rFonts w:ascii="Times New Roman" w:hAnsi="Times New Roman"/>
          <w:color w:val="000000"/>
          <w:sz w:val="28"/>
          <w:szCs w:val="28"/>
          <w:lang w:val="uk-UA" w:eastAsia="uk-UA"/>
        </w:rPr>
        <w:t>риймальної комісії)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до участі в наступних вступних випробуваннях та у конкурсному відборі не допускаються. Перескладання вступних випробувань не допускається.</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1</w:t>
      </w:r>
      <w:r w:rsidR="00296294" w:rsidRPr="009F54E7">
        <w:rPr>
          <w:rFonts w:ascii="Times New Roman" w:hAnsi="Times New Roman"/>
          <w:color w:val="000000"/>
          <w:sz w:val="28"/>
          <w:szCs w:val="28"/>
          <w:lang w:val="uk-UA" w:eastAsia="uk-UA"/>
        </w:rPr>
        <w:t>2</w:t>
      </w:r>
      <w:r w:rsidRPr="009F54E7">
        <w:rPr>
          <w:rFonts w:ascii="Times New Roman" w:hAnsi="Times New Roman"/>
          <w:color w:val="000000"/>
          <w:sz w:val="28"/>
          <w:szCs w:val="28"/>
          <w:lang w:val="uk-UA" w:eastAsia="uk-UA"/>
        </w:rPr>
        <w:t xml:space="preserve">. Апеляції на результати вступних випробувань, проведених </w:t>
      </w:r>
      <w:r w:rsidR="00B86B99" w:rsidRPr="009F54E7">
        <w:rPr>
          <w:rFonts w:ascii="Times New Roman" w:hAnsi="Times New Roman"/>
          <w:color w:val="000000"/>
          <w:sz w:val="28"/>
          <w:szCs w:val="28"/>
          <w:lang w:val="uk-UA" w:eastAsia="uk-UA"/>
        </w:rPr>
        <w:t>Університетом «Україна»</w:t>
      </w:r>
      <w:r w:rsidRPr="009F54E7">
        <w:rPr>
          <w:rFonts w:ascii="Times New Roman" w:hAnsi="Times New Roman"/>
          <w:color w:val="000000"/>
          <w:sz w:val="28"/>
          <w:szCs w:val="28"/>
          <w:lang w:val="uk-UA" w:eastAsia="uk-UA"/>
        </w:rPr>
        <w:t xml:space="preserve">, розглядає апеляційна комісія, склад та порядок роботи якої затверджуються наказом </w:t>
      </w:r>
      <w:r w:rsidR="00B86B99" w:rsidRPr="009F54E7">
        <w:rPr>
          <w:rFonts w:ascii="Times New Roman" w:hAnsi="Times New Roman"/>
          <w:color w:val="000000"/>
          <w:sz w:val="28"/>
          <w:szCs w:val="28"/>
          <w:lang w:val="uk-UA" w:eastAsia="uk-UA"/>
        </w:rPr>
        <w:t>президент</w:t>
      </w:r>
      <w:r w:rsidR="001A0B9C" w:rsidRPr="009F54E7">
        <w:rPr>
          <w:rFonts w:ascii="Times New Roman" w:hAnsi="Times New Roman"/>
          <w:color w:val="000000"/>
          <w:sz w:val="28"/>
          <w:szCs w:val="28"/>
          <w:lang w:val="uk-UA" w:eastAsia="uk-UA"/>
        </w:rPr>
        <w:t>а</w:t>
      </w:r>
      <w:r w:rsidR="00B86B99" w:rsidRPr="009F54E7">
        <w:rPr>
          <w:rFonts w:ascii="Times New Roman" w:hAnsi="Times New Roman"/>
          <w:color w:val="000000"/>
          <w:sz w:val="28"/>
          <w:szCs w:val="28"/>
          <w:lang w:val="uk-UA" w:eastAsia="uk-UA"/>
        </w:rPr>
        <w:t xml:space="preserve"> Університету «Україна»</w:t>
      </w:r>
      <w:r w:rsidRPr="009F54E7">
        <w:rPr>
          <w:rFonts w:ascii="Times New Roman" w:hAnsi="Times New Roman"/>
          <w:color w:val="000000"/>
          <w:sz w:val="28"/>
          <w:szCs w:val="28"/>
          <w:lang w:val="uk-UA" w:eastAsia="uk-UA"/>
        </w:rPr>
        <w:t xml:space="preserve"> з </w:t>
      </w:r>
      <w:r w:rsidRPr="009F54E7">
        <w:rPr>
          <w:rFonts w:ascii="Times New Roman" w:hAnsi="Times New Roman"/>
          <w:color w:val="000000"/>
          <w:sz w:val="28"/>
          <w:szCs w:val="28"/>
          <w:lang w:val="uk-UA" w:eastAsia="uk-UA"/>
        </w:rPr>
        <w:lastRenderedPageBreak/>
        <w:t xml:space="preserve">урахуванням необхідності залучення до її діяльності уповноваженого </w:t>
      </w:r>
      <w:r w:rsidRPr="009F54E7">
        <w:rPr>
          <w:rFonts w:ascii="Times New Roman" w:hAnsi="Times New Roman"/>
          <w:bCs/>
          <w:color w:val="000000"/>
          <w:sz w:val="28"/>
          <w:szCs w:val="28"/>
          <w:lang w:val="uk-UA" w:eastAsia="uk-UA"/>
        </w:rPr>
        <w:t>з питань запобігання та виявлення корупції</w:t>
      </w:r>
      <w:r w:rsidRPr="009F54E7">
        <w:rPr>
          <w:rFonts w:ascii="Times New Roman" w:hAnsi="Times New Roman"/>
          <w:color w:val="000000"/>
          <w:sz w:val="28"/>
          <w:szCs w:val="28"/>
          <w:lang w:val="uk-UA" w:eastAsia="uk-UA"/>
        </w:rPr>
        <w:t>, представників громадськості, органів студентського самоврядування, зовнішніх експертів.</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1</w:t>
      </w:r>
      <w:r w:rsidR="00296294" w:rsidRPr="009F54E7">
        <w:rPr>
          <w:rFonts w:ascii="Times New Roman" w:hAnsi="Times New Roman"/>
          <w:color w:val="000000"/>
          <w:sz w:val="28"/>
          <w:szCs w:val="28"/>
          <w:lang w:val="uk-UA" w:eastAsia="uk-UA"/>
        </w:rPr>
        <w:t>3</w:t>
      </w:r>
      <w:r w:rsidRPr="009F54E7">
        <w:rPr>
          <w:rFonts w:ascii="Times New Roman" w:hAnsi="Times New Roman"/>
          <w:color w:val="000000"/>
          <w:sz w:val="28"/>
          <w:szCs w:val="28"/>
          <w:lang w:val="uk-UA" w:eastAsia="uk-UA"/>
        </w:rPr>
        <w:t xml:space="preserve">. Відомості про результати вступних випробувань та інших конкурсних показників вносяться до запису про вступника в ЄДЕБО, відомості про результати вступних випробувань </w:t>
      </w:r>
      <w:r w:rsidR="001A0B9C" w:rsidRPr="009F54E7">
        <w:rPr>
          <w:rFonts w:ascii="Times New Roman" w:hAnsi="Times New Roman"/>
          <w:color w:val="000000"/>
          <w:sz w:val="28"/>
          <w:szCs w:val="28"/>
          <w:lang w:val="uk-UA" w:eastAsia="uk-UA"/>
        </w:rPr>
        <w:t>в</w:t>
      </w:r>
      <w:r w:rsidRPr="009F54E7">
        <w:rPr>
          <w:rFonts w:ascii="Times New Roman" w:hAnsi="Times New Roman"/>
          <w:color w:val="000000"/>
          <w:sz w:val="28"/>
          <w:szCs w:val="28"/>
          <w:lang w:val="uk-UA" w:eastAsia="uk-UA"/>
        </w:rPr>
        <w:t xml:space="preserve"> </w:t>
      </w:r>
      <w:r w:rsidR="00B86B99" w:rsidRPr="009F54E7">
        <w:rPr>
          <w:rFonts w:ascii="Times New Roman" w:hAnsi="Times New Roman"/>
          <w:color w:val="000000"/>
          <w:sz w:val="28"/>
          <w:szCs w:val="28"/>
          <w:lang w:val="uk-UA" w:eastAsia="uk-UA"/>
        </w:rPr>
        <w:t>Університеті «Україна»</w:t>
      </w:r>
      <w:r w:rsidRPr="009F54E7">
        <w:rPr>
          <w:rFonts w:ascii="Times New Roman" w:hAnsi="Times New Roman"/>
          <w:color w:val="000000"/>
          <w:sz w:val="28"/>
          <w:szCs w:val="28"/>
          <w:lang w:val="uk-UA" w:eastAsia="uk-UA"/>
        </w:rPr>
        <w:t xml:space="preserve"> додатково оприлюднюються на його офіційному </w:t>
      </w:r>
      <w:proofErr w:type="spellStart"/>
      <w:r w:rsidRPr="009F54E7">
        <w:rPr>
          <w:rFonts w:ascii="Times New Roman" w:hAnsi="Times New Roman"/>
          <w:color w:val="000000"/>
          <w:sz w:val="28"/>
          <w:szCs w:val="28"/>
          <w:lang w:val="uk-UA" w:eastAsia="uk-UA"/>
        </w:rPr>
        <w:t>вебсайті</w:t>
      </w:r>
      <w:proofErr w:type="spellEnd"/>
      <w:r w:rsidRPr="009F54E7">
        <w:rPr>
          <w:rFonts w:ascii="Times New Roman" w:hAnsi="Times New Roman"/>
          <w:color w:val="000000"/>
          <w:sz w:val="28"/>
          <w:szCs w:val="28"/>
          <w:lang w:val="uk-UA" w:eastAsia="uk-UA"/>
        </w:rPr>
        <w:t>.</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1</w:t>
      </w:r>
      <w:r w:rsidR="00296294" w:rsidRPr="009F54E7">
        <w:rPr>
          <w:rFonts w:ascii="Times New Roman" w:hAnsi="Times New Roman"/>
          <w:color w:val="000000"/>
          <w:sz w:val="28"/>
          <w:szCs w:val="28"/>
          <w:lang w:val="uk-UA" w:eastAsia="uk-UA"/>
        </w:rPr>
        <w:t>4</w:t>
      </w:r>
      <w:r w:rsidRPr="009F54E7">
        <w:rPr>
          <w:rFonts w:ascii="Times New Roman" w:hAnsi="Times New Roman"/>
          <w:color w:val="000000"/>
          <w:sz w:val="28"/>
          <w:szCs w:val="28"/>
          <w:lang w:val="uk-UA" w:eastAsia="uk-UA"/>
        </w:rPr>
        <w:t xml:space="preserve">. Рішенням приймальної комісії результати вступних випробувань </w:t>
      </w:r>
      <w:r w:rsidR="001A0B9C" w:rsidRPr="009F54E7">
        <w:rPr>
          <w:rFonts w:ascii="Times New Roman" w:hAnsi="Times New Roman"/>
          <w:color w:val="000000"/>
          <w:sz w:val="28"/>
          <w:szCs w:val="28"/>
          <w:lang w:val="uk-UA" w:eastAsia="uk-UA"/>
        </w:rPr>
        <w:t>в</w:t>
      </w:r>
      <w:r w:rsidRPr="009F54E7">
        <w:rPr>
          <w:rFonts w:ascii="Times New Roman" w:hAnsi="Times New Roman"/>
          <w:color w:val="000000"/>
          <w:sz w:val="28"/>
          <w:szCs w:val="28"/>
          <w:lang w:val="uk-UA" w:eastAsia="uk-UA"/>
        </w:rPr>
        <w:t xml:space="preserve"> </w:t>
      </w:r>
      <w:r w:rsidR="00B86B99" w:rsidRPr="009F54E7">
        <w:rPr>
          <w:rFonts w:ascii="Times New Roman" w:hAnsi="Times New Roman"/>
          <w:color w:val="000000"/>
          <w:sz w:val="28"/>
          <w:szCs w:val="28"/>
          <w:lang w:val="uk-UA" w:eastAsia="uk-UA"/>
        </w:rPr>
        <w:t>Університеті «Україна»</w:t>
      </w:r>
      <w:r w:rsidRPr="009F54E7">
        <w:rPr>
          <w:rFonts w:ascii="Times New Roman" w:hAnsi="Times New Roman"/>
          <w:color w:val="000000"/>
          <w:sz w:val="28"/>
          <w:szCs w:val="28"/>
          <w:lang w:val="uk-UA" w:eastAsia="uk-UA"/>
        </w:rPr>
        <w:t xml:space="preserve"> на певну конкурсну пропозицію можуть бути зараховані за заявою вступника для участі в конкурсному відборі на іншу конкурсну пропозицію.</w:t>
      </w:r>
    </w:p>
    <w:p w:rsidR="0001039B" w:rsidRPr="009F54E7" w:rsidRDefault="00A51B68" w:rsidP="00EC3FED">
      <w:pPr>
        <w:spacing w:after="0" w:line="240" w:lineRule="auto"/>
        <w:ind w:firstLine="567"/>
        <w:jc w:val="both"/>
        <w:rPr>
          <w:rFonts w:ascii="Times New Roman" w:hAnsi="Times New Roman"/>
          <w:sz w:val="28"/>
          <w:szCs w:val="24"/>
          <w:lang w:val="uk-UA"/>
        </w:rPr>
      </w:pPr>
      <w:r w:rsidRPr="009F54E7">
        <w:rPr>
          <w:rFonts w:ascii="Times New Roman" w:hAnsi="Times New Roman"/>
          <w:sz w:val="28"/>
          <w:szCs w:val="24"/>
          <w:lang w:val="uk-UA"/>
        </w:rPr>
        <w:t>1</w:t>
      </w:r>
      <w:r w:rsidR="00296294" w:rsidRPr="009F54E7">
        <w:rPr>
          <w:rFonts w:ascii="Times New Roman" w:hAnsi="Times New Roman"/>
          <w:sz w:val="28"/>
          <w:szCs w:val="24"/>
          <w:lang w:val="uk-UA"/>
        </w:rPr>
        <w:t>5</w:t>
      </w:r>
      <w:r w:rsidRPr="009F54E7">
        <w:rPr>
          <w:rFonts w:ascii="Times New Roman" w:hAnsi="Times New Roman"/>
          <w:sz w:val="28"/>
          <w:szCs w:val="24"/>
          <w:lang w:val="uk-UA"/>
        </w:rPr>
        <w:t xml:space="preserve">. Для конкурсного відбору осіб для здобуття ступеня бакалавра за іншою спеціальністю, які вступають на основі вже здобутого ступеня бакалавра, магістра (освітньо-кваліфікаційного рівня спеціаліста) зараховуються результати фахового іспиту </w:t>
      </w:r>
      <w:r w:rsidRPr="009F54E7">
        <w:rPr>
          <w:rFonts w:ascii="Times New Roman" w:hAnsi="Times New Roman"/>
          <w:color w:val="000000" w:themeColor="text1"/>
          <w:sz w:val="28"/>
          <w:szCs w:val="24"/>
          <w:lang w:val="uk-UA"/>
        </w:rPr>
        <w:t xml:space="preserve">та розгляду мотиваційних листів </w:t>
      </w:r>
      <w:r w:rsidRPr="009F54E7">
        <w:rPr>
          <w:rFonts w:ascii="Times New Roman" w:hAnsi="Times New Roman"/>
          <w:sz w:val="28"/>
          <w:szCs w:val="24"/>
          <w:lang w:val="uk-UA"/>
        </w:rPr>
        <w:t>при вступі на місця за кошти фізичних та/або юридичних осіб.</w:t>
      </w:r>
    </w:p>
    <w:p w:rsidR="000D2655" w:rsidRPr="009F54E7" w:rsidRDefault="000D2655" w:rsidP="000D2655">
      <w:pPr>
        <w:spacing w:after="0" w:line="240" w:lineRule="auto"/>
        <w:ind w:firstLine="567"/>
        <w:jc w:val="both"/>
        <w:rPr>
          <w:rFonts w:ascii="Times New Roman" w:hAnsi="Times New Roman"/>
          <w:color w:val="000000"/>
          <w:sz w:val="28"/>
          <w:szCs w:val="28"/>
          <w:lang w:val="uk-UA" w:eastAsia="uk-UA"/>
        </w:rPr>
      </w:pPr>
    </w:p>
    <w:p w:rsidR="0001039B" w:rsidRPr="009F54E7" w:rsidRDefault="00A51B68" w:rsidP="000D2655">
      <w:pPr>
        <w:pStyle w:val="3"/>
        <w:spacing w:before="0" w:line="240" w:lineRule="auto"/>
        <w:jc w:val="center"/>
        <w:rPr>
          <w:rFonts w:ascii="Times New Roman" w:hAnsi="Times New Roman"/>
          <w:b/>
          <w:color w:val="000000"/>
          <w:sz w:val="28"/>
          <w:szCs w:val="28"/>
          <w:lang w:val="uk-UA" w:eastAsia="uk-UA"/>
        </w:rPr>
      </w:pPr>
      <w:r w:rsidRPr="009F54E7">
        <w:rPr>
          <w:rFonts w:ascii="Times New Roman" w:hAnsi="Times New Roman"/>
          <w:b/>
          <w:color w:val="000000"/>
          <w:sz w:val="28"/>
          <w:szCs w:val="28"/>
          <w:lang w:val="uk-UA" w:eastAsia="uk-UA"/>
        </w:rPr>
        <w:t>VIII. Спеціальні умови участі у вступній кампанії</w:t>
      </w:r>
    </w:p>
    <w:p w:rsidR="000D2655" w:rsidRPr="009F54E7" w:rsidRDefault="000D2655" w:rsidP="000D2655">
      <w:pPr>
        <w:spacing w:after="0" w:line="240" w:lineRule="auto"/>
        <w:rPr>
          <w:lang w:val="uk-UA" w:eastAsia="uk-UA"/>
        </w:rPr>
      </w:pP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1. Спеціальними умовами участі у вступній кампанії є:</w:t>
      </w:r>
    </w:p>
    <w:p w:rsidR="0001039B" w:rsidRPr="009F54E7" w:rsidRDefault="00A51B68" w:rsidP="000D2655">
      <w:pPr>
        <w:spacing w:after="0" w:line="240" w:lineRule="auto"/>
        <w:ind w:firstLine="567"/>
        <w:jc w:val="both"/>
        <w:rPr>
          <w:rFonts w:ascii="Times New Roman" w:hAnsi="Times New Roman"/>
          <w:b/>
          <w:color w:val="000000"/>
          <w:sz w:val="28"/>
          <w:szCs w:val="28"/>
          <w:lang w:val="uk-UA" w:eastAsia="uk-UA"/>
        </w:rPr>
      </w:pPr>
      <w:r w:rsidRPr="009F54E7">
        <w:rPr>
          <w:rFonts w:ascii="Times New Roman" w:hAnsi="Times New Roman"/>
          <w:color w:val="000000"/>
          <w:sz w:val="28"/>
          <w:szCs w:val="28"/>
          <w:lang w:val="uk-UA" w:eastAsia="uk-UA"/>
        </w:rPr>
        <w:t>спеціальні умови участі в конкурсному відборі на навчання для здобуття вищої освіти;</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спеціальні умови вступу на навчання за державним або регіональним замовленням.</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Спеціальні умови вступу на навчання за державним або регіональним замовленням застосовуються для рівнів, спеціальностей та форм здобуття вищої освіти, за якими воно сформовано </w:t>
      </w:r>
      <w:r w:rsidR="001A0B9C" w:rsidRPr="009F54E7">
        <w:rPr>
          <w:rFonts w:ascii="Times New Roman" w:hAnsi="Times New Roman"/>
          <w:color w:val="000000"/>
          <w:sz w:val="28"/>
          <w:szCs w:val="28"/>
          <w:lang w:val="uk-UA" w:eastAsia="uk-UA"/>
        </w:rPr>
        <w:t>в</w:t>
      </w:r>
      <w:r w:rsidRPr="009F54E7">
        <w:rPr>
          <w:rFonts w:ascii="Times New Roman" w:hAnsi="Times New Roman"/>
          <w:color w:val="000000"/>
          <w:sz w:val="28"/>
          <w:szCs w:val="28"/>
          <w:lang w:val="uk-UA" w:eastAsia="uk-UA"/>
        </w:rPr>
        <w:t xml:space="preserve"> </w:t>
      </w:r>
      <w:r w:rsidR="001A0B9C" w:rsidRPr="009F54E7">
        <w:rPr>
          <w:rFonts w:ascii="Times New Roman" w:hAnsi="Times New Roman"/>
          <w:color w:val="000000"/>
          <w:sz w:val="28"/>
          <w:szCs w:val="28"/>
          <w:lang w:val="uk-UA" w:eastAsia="uk-UA"/>
        </w:rPr>
        <w:t>у</w:t>
      </w:r>
      <w:r w:rsidRPr="009F54E7">
        <w:rPr>
          <w:rFonts w:ascii="Times New Roman" w:hAnsi="Times New Roman"/>
          <w:color w:val="000000"/>
          <w:sz w:val="28"/>
          <w:szCs w:val="28"/>
          <w:lang w:val="uk-UA" w:eastAsia="uk-UA"/>
        </w:rPr>
        <w:t>становленому законодавством порядку.</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2. Необхідною умовою застосування спеціальних умов участі у вступній кампанії є наявність в ЄДЕБО картки фізичної особи із зазначенням пільгової категорії та внесенням підтвердних даних (реквізити документів, що засвідчують право на спеціальні умови участі у вступній кампанії, або завантажені скановані копії таких документів у разі відсутності (недоступності) інформації про них у державних реєстрах), а також зазначення в заяві вступника щодо необхідності застосування спеціальних умов.</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Спеціальні умови вступу на навчання за державним або регіональним замовленням застосовуються:</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лише до заяв на відкриті та фіксовані конкурсні пропозиції,</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якщо вступники не отримували рекомендацію на місця державного або регіонального замовлення,</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 винятком випадків,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3. Спеціальними умовами участі у конкурсному відборі на навчання для здобуття вищої освіти на основі ПЗСО або НРК5 є:</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lastRenderedPageBreak/>
        <w:t xml:space="preserve">участь у конкурсному відборі за результатами співбесіди </w:t>
      </w:r>
      <w:r w:rsidRPr="009F54E7">
        <w:rPr>
          <w:rFonts w:ascii="Times New Roman" w:hAnsi="Times New Roman"/>
          <w:bCs/>
          <w:color w:val="000000"/>
          <w:sz w:val="28"/>
          <w:szCs w:val="28"/>
          <w:lang w:val="uk-UA" w:eastAsia="uk-UA"/>
        </w:rPr>
        <w:t xml:space="preserve">або співбесіди </w:t>
      </w:r>
      <w:r w:rsidRPr="009F54E7">
        <w:rPr>
          <w:rFonts w:ascii="Times New Roman" w:hAnsi="Times New Roman"/>
          <w:color w:val="000000"/>
          <w:sz w:val="28"/>
          <w:szCs w:val="28"/>
          <w:lang w:val="uk-UA" w:eastAsia="uk-UA"/>
        </w:rPr>
        <w:t>та творчого конкурсу (для спеціальностей, визначених у додатку 1) з можливістю зарахування на навчання на підставі отриманої позитивної оцінки;</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участь у конкурсному відборі на навчання за результатами співбесіди замість результатів НМТ </w:t>
      </w:r>
      <w:r w:rsidRPr="009F54E7">
        <w:rPr>
          <w:rFonts w:ascii="Times New Roman" w:hAnsi="Times New Roman"/>
          <w:bCs/>
          <w:color w:val="000000"/>
          <w:sz w:val="28"/>
          <w:szCs w:val="28"/>
          <w:lang w:val="uk-UA" w:eastAsia="uk-UA"/>
        </w:rPr>
        <w:t>або співбесіди замість результатів НМТ</w:t>
      </w:r>
      <w:r w:rsidRPr="009F54E7">
        <w:rPr>
          <w:rFonts w:ascii="Times New Roman" w:hAnsi="Times New Roman"/>
          <w:color w:val="000000"/>
          <w:sz w:val="28"/>
          <w:szCs w:val="28"/>
          <w:lang w:val="uk-UA" w:eastAsia="uk-UA"/>
        </w:rPr>
        <w:t xml:space="preserve"> та творчого конкурсу (для спеціальностей, визначених у додатку </w:t>
      </w:r>
      <w:r w:rsidR="004E2DCA" w:rsidRPr="009F54E7">
        <w:rPr>
          <w:rFonts w:ascii="Times New Roman" w:hAnsi="Times New Roman"/>
          <w:color w:val="000000"/>
          <w:sz w:val="28"/>
          <w:szCs w:val="28"/>
          <w:lang w:val="uk-UA" w:eastAsia="uk-UA"/>
        </w:rPr>
        <w:t>5</w:t>
      </w:r>
      <w:r w:rsidRPr="009F54E7">
        <w:rPr>
          <w:rFonts w:ascii="Times New Roman" w:hAnsi="Times New Roman"/>
          <w:color w:val="000000"/>
          <w:sz w:val="28"/>
          <w:szCs w:val="28"/>
          <w:lang w:val="uk-UA" w:eastAsia="uk-UA"/>
        </w:rPr>
        <w:t>).</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Спеціальними умовами участі у конкурсному відборі на навчання для здобуття ступеня магістра на основі НРК6 або НРК7 є участь у конкурсному відборі на навчання за результатами співбесіди з іноземної мови замість ЄВІ та/або фахового іспиту замість ЄФВВ.</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4. Спеціальними умовами вступу на навчання за державним або регіональним замовленням на основі ПЗСО або НРК5 є:</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зарахування на місця державного або регіонального замовлення за результатами позитивної оцінки вступних випробувань, участі в конкурсі за квотою-1, квотою-2;</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переведення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у передбачених П</w:t>
      </w:r>
      <w:r w:rsidR="00400FCB" w:rsidRPr="009F54E7">
        <w:rPr>
          <w:rFonts w:ascii="Times New Roman" w:hAnsi="Times New Roman"/>
          <w:color w:val="000000"/>
          <w:sz w:val="28"/>
          <w:szCs w:val="28"/>
          <w:lang w:val="uk-UA" w:eastAsia="uk-UA"/>
        </w:rPr>
        <w:t>равилами прийому</w:t>
      </w:r>
      <w:r w:rsidRPr="009F54E7">
        <w:rPr>
          <w:rFonts w:ascii="Times New Roman" w:hAnsi="Times New Roman"/>
          <w:color w:val="000000"/>
          <w:sz w:val="28"/>
          <w:szCs w:val="28"/>
          <w:lang w:val="uk-UA" w:eastAsia="uk-UA"/>
        </w:rPr>
        <w:t xml:space="preserve"> випадках.</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Спеціальними умовами вступу на навчання для здобуття ступеня магістра за державним або регіональним замовленням на основі НРК6 або НРК7 є переведення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у передбачених П</w:t>
      </w:r>
      <w:r w:rsidR="00400FCB" w:rsidRPr="009F54E7">
        <w:rPr>
          <w:rFonts w:ascii="Times New Roman" w:hAnsi="Times New Roman"/>
          <w:color w:val="000000"/>
          <w:sz w:val="28"/>
          <w:szCs w:val="28"/>
          <w:lang w:val="uk-UA" w:eastAsia="uk-UA"/>
        </w:rPr>
        <w:t>равилами прийому</w:t>
      </w:r>
      <w:r w:rsidRPr="009F54E7">
        <w:rPr>
          <w:rFonts w:ascii="Times New Roman" w:hAnsi="Times New Roman"/>
          <w:color w:val="000000"/>
          <w:sz w:val="28"/>
          <w:szCs w:val="28"/>
          <w:lang w:val="uk-UA" w:eastAsia="uk-UA"/>
        </w:rPr>
        <w:t xml:space="preserve"> випадках.</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5. Спеціальними умовами участі у конкурсному відборі на навчання для здобуття вищої освіти на основі ПЗСО або НРК5 у вигляді участі у конкурсному відборі за результатами співбесіди </w:t>
      </w:r>
      <w:r w:rsidRPr="009F54E7">
        <w:rPr>
          <w:rFonts w:ascii="Times New Roman" w:hAnsi="Times New Roman"/>
          <w:bCs/>
          <w:color w:val="000000"/>
          <w:sz w:val="28"/>
          <w:szCs w:val="28"/>
          <w:lang w:val="uk-UA" w:eastAsia="uk-UA"/>
        </w:rPr>
        <w:t xml:space="preserve">або співбесіди </w:t>
      </w:r>
      <w:r w:rsidRPr="009F54E7">
        <w:rPr>
          <w:rFonts w:ascii="Times New Roman" w:hAnsi="Times New Roman"/>
          <w:color w:val="000000"/>
          <w:sz w:val="28"/>
          <w:szCs w:val="28"/>
          <w:lang w:val="uk-UA" w:eastAsia="uk-UA"/>
        </w:rPr>
        <w:t xml:space="preserve">та творчого конкурсу (для спеціальностей, визначених у додатку </w:t>
      </w:r>
      <w:r w:rsidR="004E2DCA" w:rsidRPr="009F54E7">
        <w:rPr>
          <w:rFonts w:ascii="Times New Roman" w:hAnsi="Times New Roman"/>
          <w:color w:val="000000"/>
          <w:sz w:val="28"/>
          <w:szCs w:val="28"/>
          <w:lang w:val="uk-UA" w:eastAsia="uk-UA"/>
        </w:rPr>
        <w:t>5</w:t>
      </w:r>
      <w:r w:rsidRPr="009F54E7">
        <w:rPr>
          <w:rFonts w:ascii="Times New Roman" w:hAnsi="Times New Roman"/>
          <w:color w:val="000000"/>
          <w:sz w:val="28"/>
          <w:szCs w:val="28"/>
          <w:lang w:val="uk-UA" w:eastAsia="uk-UA"/>
        </w:rPr>
        <w:t>) з можливістю зарахування на навчання на підставі отриманої позитивної оцінки</w:t>
      </w:r>
      <w:bookmarkStart w:id="15" w:name="358"/>
      <w:bookmarkEnd w:id="15"/>
    </w:p>
    <w:p w:rsidR="0001039B" w:rsidRPr="009F54E7" w:rsidRDefault="00A51B68" w:rsidP="009D263B">
      <w:pPr>
        <w:spacing w:after="0" w:line="240" w:lineRule="auto"/>
        <w:ind w:firstLine="567"/>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та/або</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спеціальними умовами вступу на навчання за державним або регіональним замовленням на основі ПЗСО або НРК5 у вигляді зарахування на підставі позитивної оцінки співбесіди </w:t>
      </w:r>
      <w:r w:rsidRPr="009F54E7">
        <w:rPr>
          <w:rFonts w:ascii="Times New Roman" w:hAnsi="Times New Roman"/>
          <w:bCs/>
          <w:color w:val="000000"/>
          <w:sz w:val="28"/>
          <w:szCs w:val="28"/>
          <w:lang w:val="uk-UA" w:eastAsia="uk-UA"/>
        </w:rPr>
        <w:t xml:space="preserve">або співбесіди </w:t>
      </w:r>
      <w:r w:rsidRPr="009F54E7">
        <w:rPr>
          <w:rFonts w:ascii="Times New Roman" w:hAnsi="Times New Roman"/>
          <w:color w:val="000000"/>
          <w:sz w:val="28"/>
          <w:szCs w:val="28"/>
          <w:lang w:val="uk-UA" w:eastAsia="uk-UA"/>
        </w:rPr>
        <w:t xml:space="preserve">та творчого конкурсу (для спеціальностей, визначених у додатку </w:t>
      </w:r>
      <w:r w:rsidR="004E2DCA" w:rsidRPr="009F54E7">
        <w:rPr>
          <w:rFonts w:ascii="Times New Roman" w:hAnsi="Times New Roman"/>
          <w:color w:val="000000"/>
          <w:sz w:val="28"/>
          <w:szCs w:val="28"/>
          <w:lang w:val="uk-UA" w:eastAsia="uk-UA"/>
        </w:rPr>
        <w:t>5</w:t>
      </w:r>
      <w:r w:rsidRPr="009F54E7">
        <w:rPr>
          <w:rFonts w:ascii="Times New Roman" w:hAnsi="Times New Roman"/>
          <w:color w:val="000000"/>
          <w:sz w:val="28"/>
          <w:szCs w:val="28"/>
          <w:lang w:val="uk-UA" w:eastAsia="uk-UA"/>
        </w:rPr>
        <w:t>), користуються:</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особи з інвалідністю внаслідок війни відповідно до статті 7 Закону України «Про статус ветеранів війни, гарантії їх соціального захисту»;</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особи, яким Законом України «Про статус і соціальний захист громадян, які постраждали внаслідок Чорнобильської катастрофи» надано право на прийом без екзаменів до державних закладів вищої освіти за результатами співбесіди;</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особи з інвалідністю, які неспроможні відвідувати заклад освіти (за рекомендацією органів охорони здоров'я та соціального захисту населення).</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6. Спеціальними умовами участі у конкурсному відборі на навчання для здобуття вищої освіти на основі ПЗСО або НРК5 у вигляді участі у конкурсному відборі на навчання за результатами співбесіди замість результатів НМТ </w:t>
      </w:r>
      <w:r w:rsidRPr="009F54E7">
        <w:rPr>
          <w:rFonts w:ascii="Times New Roman" w:hAnsi="Times New Roman"/>
          <w:bCs/>
          <w:color w:val="000000"/>
          <w:sz w:val="28"/>
          <w:szCs w:val="28"/>
          <w:lang w:val="uk-UA" w:eastAsia="uk-UA"/>
        </w:rPr>
        <w:t xml:space="preserve">або </w:t>
      </w:r>
      <w:r w:rsidRPr="009F54E7">
        <w:rPr>
          <w:rFonts w:ascii="Times New Roman" w:hAnsi="Times New Roman"/>
          <w:bCs/>
          <w:color w:val="000000"/>
          <w:sz w:val="28"/>
          <w:szCs w:val="28"/>
          <w:lang w:val="uk-UA" w:eastAsia="uk-UA"/>
        </w:rPr>
        <w:lastRenderedPageBreak/>
        <w:t xml:space="preserve">співбесіди </w:t>
      </w:r>
      <w:r w:rsidRPr="009F54E7">
        <w:rPr>
          <w:rFonts w:ascii="Times New Roman" w:hAnsi="Times New Roman"/>
          <w:color w:val="000000"/>
          <w:sz w:val="28"/>
          <w:szCs w:val="28"/>
          <w:lang w:val="uk-UA" w:eastAsia="uk-UA"/>
        </w:rPr>
        <w:t xml:space="preserve">замість результатів НМТ та творчого конкурсу (для спеціальностей, визначених у додатку </w:t>
      </w:r>
      <w:r w:rsidR="004E2DCA" w:rsidRPr="009F54E7">
        <w:rPr>
          <w:rFonts w:ascii="Times New Roman" w:hAnsi="Times New Roman"/>
          <w:color w:val="000000"/>
          <w:sz w:val="28"/>
          <w:szCs w:val="28"/>
          <w:lang w:val="uk-UA" w:eastAsia="uk-UA"/>
        </w:rPr>
        <w:t>5</w:t>
      </w:r>
      <w:r w:rsidRPr="009F54E7">
        <w:rPr>
          <w:rFonts w:ascii="Times New Roman" w:hAnsi="Times New Roman"/>
          <w:color w:val="000000"/>
          <w:sz w:val="28"/>
          <w:szCs w:val="28"/>
          <w:lang w:val="uk-UA" w:eastAsia="uk-UA"/>
        </w:rPr>
        <w:t xml:space="preserve">), спеціальними умовами участі у конкурсному відборі на навчання для здобуття ступеня магістра на основі НРК6 або НРК7 у вигляді участі у конкурсному відборі на навчання за результатами співбесіди з іноземної мови замість ЄВІ та/або фахового іспиту замість ЄФВВ </w:t>
      </w:r>
      <w:r w:rsidRPr="009F54E7">
        <w:rPr>
          <w:rFonts w:ascii="Times New Roman" w:hAnsi="Times New Roman"/>
          <w:color w:val="FF0000"/>
          <w:sz w:val="28"/>
          <w:szCs w:val="28"/>
          <w:lang w:val="uk-UA" w:eastAsia="uk-UA"/>
        </w:rPr>
        <w:t xml:space="preserve"> </w:t>
      </w:r>
      <w:r w:rsidRPr="009F54E7">
        <w:rPr>
          <w:rFonts w:ascii="Times New Roman" w:hAnsi="Times New Roman"/>
          <w:color w:val="000000"/>
          <w:sz w:val="28"/>
          <w:szCs w:val="28"/>
          <w:lang w:val="uk-UA" w:eastAsia="uk-UA"/>
        </w:rPr>
        <w:t>користуються:</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зокрема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особи, зазначені в абзаці четвертому пункту 5 цього розділу (під час вступу на навчання для здобуття ступеня магістра на основі НРК6 та НРК7);</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особи, яким за рішенням регламентної комісії при регіональному центрі оцінювання якості освіти відмовлено в реєстрації для участі в НМТ 2024 року / рішенням приймальної комісії відмовлено в реєстрації для участі в ЄВІ, ЄФВВ (на підставі рішення 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 086-3/о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охорони здоров'я України від 29 серпня 2016 року № 1027/900, зареєстрованим у Міністерстві юстиції України 27 грудня 2016 року за № 1707/29837 (далі – наказ № 1027/900), що за</w:t>
      </w:r>
      <w:r w:rsidR="00D667A6" w:rsidRPr="009F54E7">
        <w:rPr>
          <w:rFonts w:ascii="Times New Roman" w:hAnsi="Times New Roman"/>
          <w:color w:val="000000"/>
          <w:sz w:val="28"/>
          <w:szCs w:val="28"/>
          <w:lang w:val="uk-UA" w:eastAsia="uk-UA"/>
        </w:rPr>
        <w:t>с</w:t>
      </w:r>
      <w:r w:rsidRPr="009F54E7">
        <w:rPr>
          <w:rFonts w:ascii="Times New Roman" w:hAnsi="Times New Roman"/>
          <w:color w:val="000000"/>
          <w:sz w:val="28"/>
          <w:szCs w:val="28"/>
          <w:lang w:val="uk-UA" w:eastAsia="uk-UA"/>
        </w:rPr>
        <w:t>ві</w:t>
      </w:r>
      <w:r w:rsidR="00D667A6" w:rsidRPr="009F54E7">
        <w:rPr>
          <w:rFonts w:ascii="Times New Roman" w:hAnsi="Times New Roman"/>
          <w:color w:val="000000"/>
          <w:sz w:val="28"/>
          <w:szCs w:val="28"/>
          <w:lang w:val="uk-UA" w:eastAsia="uk-UA"/>
        </w:rPr>
        <w:t>дч</w:t>
      </w:r>
      <w:r w:rsidRPr="009F54E7">
        <w:rPr>
          <w:rFonts w:ascii="Times New Roman" w:hAnsi="Times New Roman"/>
          <w:color w:val="000000"/>
          <w:sz w:val="28"/>
          <w:szCs w:val="28"/>
          <w:lang w:val="uk-UA" w:eastAsia="uk-UA"/>
        </w:rPr>
        <w:t>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особи, яким на запит щодо можливості створення спеціальних умов для проходження НМТ, ЄВІ, ЄФВВ регламентною комісією при регіональному центрі оцінювання якості освіти надано відмову в їх створенні через відсутність організаційно-технологічних можливостей (за умови внесення до картки фізичної особи відповідного витягу </w:t>
      </w:r>
      <w:r w:rsidR="00D667A6"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 xml:space="preserve">з протоколу засідання регламентної комісії при регіональному центрі оцінювання якості освіти та медичного висновку, </w:t>
      </w:r>
      <w:r w:rsidR="00D667A6" w:rsidRPr="009F54E7">
        <w:rPr>
          <w:rFonts w:ascii="Times New Roman" w:hAnsi="Times New Roman"/>
          <w:color w:val="000000"/>
          <w:sz w:val="28"/>
          <w:szCs w:val="28"/>
          <w:lang w:val="uk-UA" w:eastAsia="uk-UA"/>
        </w:rPr>
        <w:t>в</w:t>
      </w:r>
      <w:r w:rsidRPr="009F54E7">
        <w:rPr>
          <w:rFonts w:ascii="Times New Roman" w:hAnsi="Times New Roman"/>
          <w:color w:val="000000"/>
          <w:sz w:val="28"/>
          <w:szCs w:val="28"/>
          <w:lang w:val="uk-UA" w:eastAsia="uk-UA"/>
        </w:rPr>
        <w:t xml:space="preserve"> якому зазначено про необхідність створення певних умов для проходження НМТ, медичного висновку, </w:t>
      </w:r>
      <w:r w:rsidR="00D667A6" w:rsidRPr="009F54E7">
        <w:rPr>
          <w:rFonts w:ascii="Times New Roman" w:hAnsi="Times New Roman"/>
          <w:color w:val="000000"/>
          <w:sz w:val="28"/>
          <w:szCs w:val="28"/>
          <w:lang w:val="uk-UA" w:eastAsia="uk-UA"/>
        </w:rPr>
        <w:t>в</w:t>
      </w:r>
      <w:r w:rsidRPr="009F54E7">
        <w:rPr>
          <w:rFonts w:ascii="Times New Roman" w:hAnsi="Times New Roman"/>
          <w:color w:val="000000"/>
          <w:sz w:val="28"/>
          <w:szCs w:val="28"/>
          <w:lang w:val="uk-UA" w:eastAsia="uk-UA"/>
        </w:rPr>
        <w:t xml:space="preserve"> якому зазначено про необхідність створення певних умов для складання ЄВІ, ЄФВВ);</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особи з інвалідністю або діти з інвалідністю, які в 2024 році не брали участі в основних та додаткових сесіях НМТ, ЄВІ, ЄФВВ через наявність 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оцінювання, затвердженому наказом № 1027/900 (за умови подання до приймальної комісії закладу вищої освіти документа (його копії), що засвідчує статус особи з інвалідністю або дитини з інвалідністю</w:t>
      </w:r>
      <w:r w:rsidR="00D667A6"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 та одного з документів, </w:t>
      </w:r>
      <w:r w:rsidRPr="009F54E7">
        <w:rPr>
          <w:rFonts w:ascii="Times New Roman" w:hAnsi="Times New Roman"/>
          <w:color w:val="000000"/>
          <w:sz w:val="28"/>
          <w:szCs w:val="28"/>
          <w:lang w:val="uk-UA" w:eastAsia="uk-UA"/>
        </w:rPr>
        <w:lastRenderedPageBreak/>
        <w:t>зазначених у підпункті 1 пункту 2 наказу № 1027/900, або копії такого документа);</w:t>
      </w:r>
    </w:p>
    <w:p w:rsidR="009D263B" w:rsidRPr="009F54E7" w:rsidRDefault="00A51B68" w:rsidP="00B86B99">
      <w:pPr>
        <w:spacing w:after="0" w:line="240" w:lineRule="auto"/>
        <w:ind w:firstLine="567"/>
        <w:jc w:val="both"/>
        <w:rPr>
          <w:rFonts w:ascii="Times New Roman" w:hAnsi="Times New Roman"/>
          <w:color w:val="000000"/>
          <w:sz w:val="28"/>
          <w:szCs w:val="28"/>
          <w:shd w:val="clear" w:color="auto" w:fill="FFFFFF"/>
          <w:lang w:val="uk-UA"/>
        </w:rPr>
      </w:pPr>
      <w:r w:rsidRPr="009F54E7">
        <w:rPr>
          <w:rFonts w:ascii="Times New Roman" w:hAnsi="Times New Roman"/>
          <w:color w:val="000000"/>
          <w:sz w:val="28"/>
          <w:szCs w:val="28"/>
          <w:lang w:val="uk-UA" w:eastAsia="uk-UA"/>
        </w:rPr>
        <w:t xml:space="preserve">військовослужбовці, поліцейські, рятувальники, особи рядового і начальницького складу Державної кримінально-виконавчої служби при вступі на місця за кошти фізичних та/або юридичних осіб до вищих військових навчальних закладів, закладів вищої освіти зі специфічними умовами навчання та військових навчальних підрозділів закладів вищої освіти (тільки під час вступу на навчання для здобуття ступеня магістра на основі НРК6 та НРК7), </w:t>
      </w:r>
      <w:r w:rsidRPr="009F54E7">
        <w:rPr>
          <w:rFonts w:ascii="Times New Roman" w:hAnsi="Times New Roman"/>
          <w:color w:val="000000"/>
          <w:sz w:val="28"/>
          <w:szCs w:val="28"/>
          <w:shd w:val="clear" w:color="auto" w:fill="FFFFFF"/>
          <w:lang w:val="uk-UA"/>
        </w:rPr>
        <w:t>крім вступу на спеціальності 081 «Право» та 293 «Міжнародне право».</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7. Спеціальними умовами участі у конкурсному відборі на навчання для здобуття вищої освіти на основі ПЗСО або НРК5 у вигляді участі у конкурсному відборі на навчання за результатами співбесіди замість результатів НМТ </w:t>
      </w:r>
      <w:r w:rsidRPr="009F54E7">
        <w:rPr>
          <w:rFonts w:ascii="Times New Roman" w:hAnsi="Times New Roman"/>
          <w:bCs/>
          <w:color w:val="000000"/>
          <w:sz w:val="28"/>
          <w:szCs w:val="24"/>
          <w:lang w:val="uk-UA" w:eastAsia="uk-UA"/>
        </w:rPr>
        <w:t>або співбесіди</w:t>
      </w:r>
      <w:r w:rsidRPr="009F54E7">
        <w:rPr>
          <w:rFonts w:ascii="Times New Roman" w:hAnsi="Times New Roman"/>
          <w:color w:val="000000"/>
          <w:sz w:val="32"/>
          <w:szCs w:val="28"/>
          <w:lang w:val="uk-UA" w:eastAsia="uk-UA"/>
        </w:rPr>
        <w:t xml:space="preserve"> </w:t>
      </w:r>
      <w:r w:rsidRPr="009F54E7">
        <w:rPr>
          <w:rFonts w:ascii="Times New Roman" w:hAnsi="Times New Roman"/>
          <w:color w:val="000000"/>
          <w:sz w:val="28"/>
          <w:szCs w:val="28"/>
          <w:lang w:val="uk-UA" w:eastAsia="uk-UA"/>
        </w:rPr>
        <w:t xml:space="preserve">замість результатів НМТ та творчого конкурсу (для спеціальностей, визначених у додатку </w:t>
      </w:r>
      <w:r w:rsidR="004E2DCA" w:rsidRPr="009F54E7">
        <w:rPr>
          <w:rFonts w:ascii="Times New Roman" w:hAnsi="Times New Roman"/>
          <w:color w:val="000000"/>
          <w:sz w:val="28"/>
          <w:szCs w:val="28"/>
          <w:lang w:val="uk-UA" w:eastAsia="uk-UA"/>
        </w:rPr>
        <w:t>5</w:t>
      </w:r>
      <w:r w:rsidRPr="009F54E7">
        <w:rPr>
          <w:rFonts w:ascii="Times New Roman" w:hAnsi="Times New Roman"/>
          <w:color w:val="000000"/>
          <w:sz w:val="28"/>
          <w:szCs w:val="28"/>
          <w:lang w:val="uk-UA" w:eastAsia="uk-UA"/>
        </w:rPr>
        <w:t>),</w:t>
      </w:r>
      <w:bookmarkStart w:id="16" w:name="370"/>
      <w:bookmarkEnd w:id="16"/>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та/або</w:t>
      </w:r>
      <w:bookmarkStart w:id="17" w:name="371"/>
      <w:bookmarkEnd w:id="17"/>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квотою-2 користуються особи, місце проживання яких зареєстровано (задекларовано) на тимчасово окупованій території</w:t>
      </w:r>
      <w:r w:rsidRPr="009F54E7">
        <w:rPr>
          <w:rFonts w:ascii="Times New Roman" w:hAnsi="Times New Roman"/>
          <w:color w:val="000000"/>
          <w:sz w:val="24"/>
          <w:szCs w:val="28"/>
          <w:lang w:val="uk-UA" w:eastAsia="uk-UA"/>
        </w:rPr>
        <w:t xml:space="preserve">, </w:t>
      </w:r>
      <w:r w:rsidRPr="009F54E7">
        <w:rPr>
          <w:rFonts w:ascii="Times New Roman" w:hAnsi="Times New Roman"/>
          <w:color w:val="000000"/>
          <w:sz w:val="28"/>
          <w:szCs w:val="28"/>
          <w:lang w:val="uk-UA" w:eastAsia="uk-UA"/>
        </w:rPr>
        <w:t>або в населених пунктах, віднесених до територій активних бойових дій (територій активних бойових дій, на яких функціонують державні електронні інформаційні ресурси) станом на 01 липня 2024 року</w:t>
      </w:r>
      <w:r w:rsidRPr="009F54E7">
        <w:rPr>
          <w:rFonts w:ascii="Times New Roman" w:hAnsi="Times New Roman"/>
          <w:color w:val="000000"/>
          <w:sz w:val="32"/>
          <w:szCs w:val="28"/>
          <w:lang w:val="uk-UA" w:eastAsia="uk-UA"/>
        </w:rPr>
        <w:t xml:space="preserve"> </w:t>
      </w:r>
      <w:r w:rsidRPr="009F54E7">
        <w:rPr>
          <w:rFonts w:ascii="Times New Roman" w:hAnsi="Times New Roman"/>
          <w:color w:val="000000"/>
          <w:sz w:val="28"/>
          <w:szCs w:val="28"/>
          <w:lang w:val="uk-UA" w:eastAsia="uk-UA"/>
        </w:rPr>
        <w:t>та які перебувають на ній або які переселилися з неї після 01 січня 2024 року.</w:t>
      </w:r>
    </w:p>
    <w:p w:rsidR="0001039B" w:rsidRPr="009F54E7" w:rsidRDefault="00A51B68" w:rsidP="009D263B">
      <w:pPr>
        <w:spacing w:after="0" w:line="240" w:lineRule="auto"/>
        <w:ind w:firstLine="567"/>
        <w:jc w:val="both"/>
        <w:rPr>
          <w:rFonts w:ascii="Times New Roman" w:hAnsi="Times New Roman"/>
          <w:sz w:val="28"/>
          <w:szCs w:val="28"/>
          <w:lang w:val="uk-UA" w:eastAsia="uk-UA"/>
        </w:rPr>
      </w:pPr>
      <w:r w:rsidRPr="009F54E7">
        <w:rPr>
          <w:rFonts w:ascii="Times New Roman" w:hAnsi="Times New Roman"/>
          <w:color w:val="000000"/>
          <w:sz w:val="28"/>
          <w:szCs w:val="28"/>
          <w:lang w:val="uk-UA" w:eastAsia="uk-UA"/>
        </w:rPr>
        <w:t xml:space="preserve">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 за квотою-2 за результатами НМТ </w:t>
      </w:r>
      <w:r w:rsidRPr="009F54E7">
        <w:rPr>
          <w:rFonts w:ascii="Times New Roman" w:hAnsi="Times New Roman"/>
          <w:bCs/>
          <w:color w:val="000000"/>
          <w:sz w:val="28"/>
          <w:szCs w:val="24"/>
          <w:lang w:val="uk-UA" w:eastAsia="uk-UA"/>
        </w:rPr>
        <w:t xml:space="preserve">або </w:t>
      </w:r>
      <w:r w:rsidRPr="009F54E7">
        <w:rPr>
          <w:rFonts w:ascii="Times New Roman" w:hAnsi="Times New Roman"/>
          <w:color w:val="000000"/>
          <w:sz w:val="28"/>
          <w:szCs w:val="28"/>
          <w:lang w:val="uk-UA" w:eastAsia="uk-UA"/>
        </w:rPr>
        <w:t>НМТ та творчого конкурсу (для спеціальностей, визначених у додатку 1</w:t>
      </w:r>
      <w:r w:rsidR="00D667A6"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 </w:t>
      </w:r>
      <w:r w:rsidRPr="009F54E7">
        <w:rPr>
          <w:rFonts w:ascii="Times New Roman" w:hAnsi="Times New Roman"/>
          <w:sz w:val="28"/>
          <w:szCs w:val="28"/>
          <w:lang w:val="uk-UA" w:eastAsia="uk-UA"/>
        </w:rPr>
        <w:t xml:space="preserve">користуються </w:t>
      </w:r>
      <w:r w:rsidRPr="009F54E7">
        <w:rPr>
          <w:rFonts w:ascii="Times New Roman" w:hAnsi="Times New Roman"/>
          <w:color w:val="000000"/>
          <w:sz w:val="28"/>
          <w:szCs w:val="28"/>
          <w:lang w:val="uk-UA" w:eastAsia="uk-UA"/>
        </w:rPr>
        <w:t>особи</w:t>
      </w:r>
      <w:r w:rsidRPr="009F54E7">
        <w:rPr>
          <w:rFonts w:ascii="Times New Roman" w:hAnsi="Times New Roman"/>
          <w:sz w:val="28"/>
          <w:szCs w:val="28"/>
          <w:lang w:val="uk-UA" w:eastAsia="uk-UA"/>
        </w:rPr>
        <w:t>, місце проживання яких зареєстровано (задекларовано) на тимчасово окупованій території</w:t>
      </w:r>
      <w:r w:rsidRPr="009F54E7">
        <w:rPr>
          <w:rFonts w:ascii="Times New Roman" w:hAnsi="Times New Roman"/>
          <w:color w:val="000000"/>
          <w:sz w:val="24"/>
          <w:szCs w:val="28"/>
          <w:lang w:val="uk-UA" w:eastAsia="uk-UA"/>
        </w:rPr>
        <w:t xml:space="preserve">, </w:t>
      </w:r>
      <w:r w:rsidRPr="009F54E7">
        <w:rPr>
          <w:rFonts w:ascii="Times New Roman" w:hAnsi="Times New Roman"/>
          <w:color w:val="000000"/>
          <w:sz w:val="28"/>
          <w:szCs w:val="28"/>
          <w:lang w:val="uk-UA" w:eastAsia="uk-UA"/>
        </w:rPr>
        <w:t>або в населених пунктах, віднесених до територій активних бойових дій (територій активних бойових дій, на яких функціонують державні електронні інформаційні ресурси) станом на 01 липня 2024 року</w:t>
      </w:r>
      <w:r w:rsidRPr="009F54E7">
        <w:rPr>
          <w:rFonts w:ascii="Times New Roman" w:hAnsi="Times New Roman"/>
          <w:sz w:val="28"/>
          <w:szCs w:val="28"/>
          <w:lang w:val="uk-UA" w:eastAsia="uk-UA"/>
        </w:rPr>
        <w:t xml:space="preserve"> та які переселилися з неї до 01 січня 2024 року.</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8. 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квотою-1 користуються:</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особи, зазначен</w:t>
      </w:r>
      <w:r w:rsidR="00D667A6" w:rsidRPr="009F54E7">
        <w:rPr>
          <w:rFonts w:ascii="Times New Roman" w:hAnsi="Times New Roman"/>
          <w:color w:val="000000"/>
          <w:sz w:val="28"/>
          <w:szCs w:val="28"/>
          <w:lang w:val="uk-UA" w:eastAsia="uk-UA"/>
        </w:rPr>
        <w:t>і в абзацах другому, четвертому-</w:t>
      </w:r>
      <w:r w:rsidRPr="009F54E7">
        <w:rPr>
          <w:rFonts w:ascii="Times New Roman" w:hAnsi="Times New Roman"/>
          <w:color w:val="000000"/>
          <w:sz w:val="28"/>
          <w:szCs w:val="28"/>
          <w:lang w:val="uk-UA" w:eastAsia="uk-UA"/>
        </w:rPr>
        <w:t>шостому пункту 6 цього розділу;</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особи з інвалідністю </w:t>
      </w:r>
      <w:r w:rsidRPr="009F54E7">
        <w:rPr>
          <w:rFonts w:ascii="Times New Roman" w:hAnsi="Times New Roman"/>
          <w:bCs/>
          <w:sz w:val="28"/>
          <w:szCs w:val="28"/>
          <w:lang w:val="uk-UA" w:eastAsia="uk-UA"/>
        </w:rPr>
        <w:t>I, II груп</w:t>
      </w:r>
      <w:r w:rsidRPr="009F54E7">
        <w:rPr>
          <w:rFonts w:ascii="Times New Roman" w:hAnsi="Times New Roman"/>
          <w:b/>
          <w:bCs/>
          <w:sz w:val="28"/>
          <w:szCs w:val="28"/>
          <w:lang w:val="uk-UA" w:eastAsia="uk-UA"/>
        </w:rPr>
        <w:t xml:space="preserve"> </w:t>
      </w:r>
      <w:r w:rsidRPr="009F54E7">
        <w:rPr>
          <w:rFonts w:ascii="Times New Roman" w:hAnsi="Times New Roman"/>
          <w:color w:val="000000"/>
          <w:sz w:val="28"/>
          <w:szCs w:val="28"/>
          <w:lang w:val="uk-UA" w:eastAsia="uk-UA"/>
        </w:rPr>
        <w:t>або діти з інвалідністю, які в 2024 році брали участь в основних та додаткових сесіях НМТ (за умови подання до приймальної комісії закладу вищої освіти документа (його копії), що засвідчує статус особи з інвалідністю або дитини з інвалідністю);</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особи, щодо яких встановлено факт позбавлення особистої свободи внаслідок збройної агресії проти України;</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діти-сироти, діти, позбавлені батьківського піклування, особи з їх числа.</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lastRenderedPageBreak/>
        <w:t xml:space="preserve">9. Особи, які користуються спеціальними умовами вступу на навчання за державним або регіональним замовленням у вигляді зарахування на підставі позитивної оцінки вступних випробувань, участі в конкурсі на місця державного або регіонального замовлення за квотою-1 або квотою-2, і не були рекомендовані на місця державного (регіонального) замовлення за відповідними спеціальними умовами, мають право брати участь у конкурсі на загальних умовах відповідно до конкурсного </w:t>
      </w:r>
      <w:proofErr w:type="spellStart"/>
      <w:r w:rsidRPr="009F54E7">
        <w:rPr>
          <w:rFonts w:ascii="Times New Roman" w:hAnsi="Times New Roman"/>
          <w:color w:val="000000"/>
          <w:sz w:val="28"/>
          <w:szCs w:val="28"/>
          <w:lang w:val="uk-UA" w:eastAsia="uk-UA"/>
        </w:rPr>
        <w:t>бала</w:t>
      </w:r>
      <w:proofErr w:type="spellEnd"/>
      <w:r w:rsidRPr="009F54E7">
        <w:rPr>
          <w:rFonts w:ascii="Times New Roman" w:hAnsi="Times New Roman"/>
          <w:color w:val="000000"/>
          <w:sz w:val="28"/>
          <w:szCs w:val="28"/>
          <w:lang w:val="uk-UA" w:eastAsia="uk-UA"/>
        </w:rPr>
        <w:t>.</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10. Спеціальними умовами вступу на навчання за державним або регіональним замовленням на основі ПЗСО або НРК5, для здобуття ступеня магістра на основі НРК6 або НРК7 у вигляді переведення в обов'язковому порядку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діти загиблих (померлих) осіб, визнач</w:t>
      </w:r>
      <w:r w:rsidR="00091A30" w:rsidRPr="009F54E7">
        <w:rPr>
          <w:rFonts w:ascii="Times New Roman" w:hAnsi="Times New Roman"/>
          <w:color w:val="000000"/>
          <w:sz w:val="28"/>
          <w:szCs w:val="28"/>
          <w:lang w:val="uk-UA" w:eastAsia="uk-UA"/>
        </w:rPr>
        <w:t>ених у частині першій статті 10</w:t>
      </w:r>
      <w:r w:rsidRPr="009F54E7">
        <w:rPr>
          <w:rFonts w:ascii="Times New Roman" w:hAnsi="Times New Roman"/>
          <w:color w:val="000000"/>
          <w:sz w:val="28"/>
          <w:szCs w:val="28"/>
          <w:vertAlign w:val="superscript"/>
          <w:lang w:val="uk-UA" w:eastAsia="uk-UA"/>
        </w:rPr>
        <w:t>1</w:t>
      </w:r>
      <w:r w:rsidRPr="009F54E7">
        <w:rPr>
          <w:rFonts w:ascii="Times New Roman" w:hAnsi="Times New Roman"/>
          <w:color w:val="000000"/>
          <w:sz w:val="28"/>
          <w:szCs w:val="28"/>
          <w:lang w:val="uk-UA" w:eastAsia="uk-UA"/>
        </w:rPr>
        <w:t xml:space="preserve"> Закону України «Про статус ветеранів війни, гарантії їх соціального захисту», особи з їх числа;</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діти загиблих (померлих) осіб, щодо яких встановлено факт позбавлення особистої свободи внаслідок збройної агресії проти України;</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особи, один </w:t>
      </w:r>
      <w:r w:rsidR="001B17F2"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батьків яких загинув або помер внаслідок поранень, каліцтва, контузії чи інших ушкоджень здоров’я, одержаних під час участі у Революції Гідності;</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особи, один </w:t>
      </w:r>
      <w:r w:rsidR="001B17F2"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особи, </w:t>
      </w:r>
      <w:r w:rsidR="001B17F2" w:rsidRPr="009F54E7">
        <w:rPr>
          <w:rFonts w:ascii="Times New Roman" w:hAnsi="Times New Roman"/>
          <w:color w:val="000000"/>
          <w:sz w:val="28"/>
          <w:szCs w:val="28"/>
          <w:lang w:val="uk-UA" w:eastAsia="uk-UA"/>
        </w:rPr>
        <w:t>в</w:t>
      </w:r>
      <w:r w:rsidRPr="009F54E7">
        <w:rPr>
          <w:rFonts w:ascii="Times New Roman" w:hAnsi="Times New Roman"/>
          <w:color w:val="000000"/>
          <w:sz w:val="28"/>
          <w:szCs w:val="28"/>
          <w:lang w:val="uk-UA" w:eastAsia="uk-UA"/>
        </w:rPr>
        <w:t xml:space="preserve"> яких один </w:t>
      </w:r>
      <w:r w:rsidR="001B17F2"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батьків (</w:t>
      </w:r>
      <w:proofErr w:type="spellStart"/>
      <w:r w:rsidRPr="009F54E7">
        <w:rPr>
          <w:rFonts w:ascii="Times New Roman" w:hAnsi="Times New Roman"/>
          <w:color w:val="000000"/>
          <w:sz w:val="28"/>
          <w:szCs w:val="28"/>
          <w:lang w:val="uk-UA" w:eastAsia="uk-UA"/>
        </w:rPr>
        <w:t>усиновлювачів</w:t>
      </w:r>
      <w:proofErr w:type="spellEnd"/>
      <w:r w:rsidRPr="009F54E7">
        <w:rPr>
          <w:rFonts w:ascii="Times New Roman" w:hAnsi="Times New Roman"/>
          <w:color w:val="000000"/>
          <w:sz w:val="28"/>
          <w:szCs w:val="28"/>
          <w:lang w:val="uk-UA" w:eastAsia="uk-UA"/>
        </w:rPr>
        <w:t>) був військовослужбовцем, який загинув чи визнаний судом безвісно відсутньою особою під час виконання ним обов'язків військової служби;</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особи, </w:t>
      </w:r>
      <w:r w:rsidR="001B17F2" w:rsidRPr="009F54E7">
        <w:rPr>
          <w:rFonts w:ascii="Times New Roman" w:hAnsi="Times New Roman"/>
          <w:color w:val="000000"/>
          <w:sz w:val="28"/>
          <w:szCs w:val="28"/>
          <w:lang w:val="uk-UA" w:eastAsia="uk-UA"/>
        </w:rPr>
        <w:t>в</w:t>
      </w:r>
      <w:r w:rsidRPr="009F54E7">
        <w:rPr>
          <w:rFonts w:ascii="Times New Roman" w:hAnsi="Times New Roman"/>
          <w:color w:val="000000"/>
          <w:sz w:val="28"/>
          <w:szCs w:val="28"/>
          <w:lang w:val="uk-UA" w:eastAsia="uk-UA"/>
        </w:rPr>
        <w:t xml:space="preserve"> яких один із батьків (</w:t>
      </w:r>
      <w:proofErr w:type="spellStart"/>
      <w:r w:rsidRPr="009F54E7">
        <w:rPr>
          <w:rFonts w:ascii="Times New Roman" w:hAnsi="Times New Roman"/>
          <w:color w:val="000000"/>
          <w:sz w:val="28"/>
          <w:szCs w:val="28"/>
          <w:lang w:val="uk-UA" w:eastAsia="uk-UA"/>
        </w:rPr>
        <w:t>усиновлювачів</w:t>
      </w:r>
      <w:proofErr w:type="spellEnd"/>
      <w:r w:rsidRPr="009F54E7">
        <w:rPr>
          <w:rFonts w:ascii="Times New Roman" w:hAnsi="Times New Roman"/>
          <w:color w:val="000000"/>
          <w:sz w:val="28"/>
          <w:szCs w:val="28"/>
          <w:lang w:val="uk-UA" w:eastAsia="uk-UA"/>
        </w:rPr>
        <w:t>)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 (для вступу на основі ПЗСО або НРК5).</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11. Спеціальними умовами вступу на навчання за державним або регіональним замо</w:t>
      </w:r>
      <w:r w:rsidR="001B17F2" w:rsidRPr="009F54E7">
        <w:rPr>
          <w:rFonts w:ascii="Times New Roman" w:hAnsi="Times New Roman"/>
          <w:color w:val="000000"/>
          <w:sz w:val="28"/>
          <w:szCs w:val="28"/>
          <w:lang w:val="uk-UA" w:eastAsia="uk-UA"/>
        </w:rPr>
        <w:t>вленням на основі ПЗСО або НРК5</w:t>
      </w:r>
      <w:r w:rsidRPr="009F54E7">
        <w:rPr>
          <w:rFonts w:ascii="Times New Roman" w:hAnsi="Times New Roman"/>
          <w:color w:val="000000"/>
          <w:sz w:val="28"/>
          <w:szCs w:val="28"/>
          <w:lang w:val="uk-UA" w:eastAsia="uk-UA"/>
        </w:rPr>
        <w:t xml:space="preserve"> для здобуття ступеня магістра на основі НРК6 або НРК7 у вигляді переведення (за наявності місць)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особи з інвалідністю I, II груп та діти з інвалідністю віком до 18 років, яким не протипоказане навчання за обраною спеціальністю;</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w:t>
      </w:r>
      <w:r w:rsidRPr="009F54E7">
        <w:rPr>
          <w:rFonts w:ascii="Times New Roman" w:hAnsi="Times New Roman"/>
          <w:color w:val="000000"/>
          <w:sz w:val="28"/>
          <w:szCs w:val="28"/>
          <w:lang w:val="uk-UA" w:eastAsia="uk-UA"/>
        </w:rPr>
        <w:lastRenderedPageBreak/>
        <w:t>та особи, які постійно проживали у зоні безумовного (обов'язкового) відселення з моменту аварії до прийняття постанови про відселення (категорія 2);</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діти осіб, особи з їх числа, які в рік вступу здобули освітній рівень, на основі якого відбувається вступ,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особ</w:t>
      </w:r>
      <w:r w:rsidR="001B17F2" w:rsidRPr="009F54E7">
        <w:rPr>
          <w:rFonts w:ascii="Times New Roman" w:hAnsi="Times New Roman"/>
          <w:color w:val="000000"/>
          <w:sz w:val="28"/>
          <w:szCs w:val="28"/>
          <w:lang w:val="uk-UA" w:eastAsia="uk-UA"/>
        </w:rPr>
        <w:t>и, зазначені в абзацах третьому-</w:t>
      </w:r>
      <w:r w:rsidRPr="009F54E7">
        <w:rPr>
          <w:rFonts w:ascii="Times New Roman" w:hAnsi="Times New Roman"/>
          <w:color w:val="000000"/>
          <w:sz w:val="28"/>
          <w:szCs w:val="28"/>
          <w:lang w:val="uk-UA" w:eastAsia="uk-UA"/>
        </w:rPr>
        <w:t>п'ятому пункту 8 цього розділу;</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особи, зазначені в абзацах другому, третьому пункту 6, пункті 7 цього розділу;</w:t>
      </w:r>
    </w:p>
    <w:p w:rsidR="0001039B" w:rsidRPr="009F54E7" w:rsidRDefault="00A51B68" w:rsidP="001B17F2">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особи, місце проживання яких зареєстровано (задекларовано) в населених пунктах, віднесених до території можливих бойових дій станом на 01 липня 2024 року;</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особи, які є внутрішньо переміщеними особами відповідно до Закону України «Про забезпечення прав і свобод внутрішньо переміщених осіб»;</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діти з багатодітних сімей (п’ять і більше дітей).</w:t>
      </w:r>
    </w:p>
    <w:p w:rsidR="0001039B" w:rsidRPr="009F54E7" w:rsidRDefault="00A51B68" w:rsidP="000D2655">
      <w:pPr>
        <w:spacing w:after="0" w:line="240" w:lineRule="auto"/>
        <w:ind w:firstLine="567"/>
        <w:jc w:val="both"/>
        <w:rPr>
          <w:rFonts w:ascii="Times New Roman" w:hAnsi="Times New Roman"/>
          <w:bCs/>
          <w:sz w:val="28"/>
          <w:szCs w:val="24"/>
          <w:lang w:val="uk-UA" w:eastAsia="uk-UA"/>
        </w:rPr>
      </w:pPr>
      <w:r w:rsidRPr="009F54E7">
        <w:rPr>
          <w:rFonts w:ascii="Times New Roman" w:hAnsi="Times New Roman"/>
          <w:bCs/>
          <w:sz w:val="28"/>
          <w:szCs w:val="24"/>
          <w:lang w:val="uk-UA" w:eastAsia="uk-UA"/>
        </w:rPr>
        <w:t>12. Під час вступу для здобуття вищої освіти за кошти фізичних та/або юридичних осіб на конкурсні пропозиції, які згідно з цим</w:t>
      </w:r>
      <w:r w:rsidR="00B86B99" w:rsidRPr="009F54E7">
        <w:rPr>
          <w:rFonts w:ascii="Times New Roman" w:hAnsi="Times New Roman"/>
          <w:bCs/>
          <w:sz w:val="28"/>
          <w:szCs w:val="24"/>
          <w:lang w:val="uk-UA" w:eastAsia="uk-UA"/>
        </w:rPr>
        <w:t>и</w:t>
      </w:r>
      <w:r w:rsidRPr="009F54E7">
        <w:rPr>
          <w:rFonts w:ascii="Times New Roman" w:hAnsi="Times New Roman"/>
          <w:bCs/>
          <w:sz w:val="28"/>
          <w:szCs w:val="24"/>
          <w:lang w:val="uk-UA" w:eastAsia="uk-UA"/>
        </w:rPr>
        <w:t xml:space="preserve"> П</w:t>
      </w:r>
      <w:r w:rsidR="00B86B99" w:rsidRPr="009F54E7">
        <w:rPr>
          <w:rFonts w:ascii="Times New Roman" w:hAnsi="Times New Roman"/>
          <w:bCs/>
          <w:sz w:val="28"/>
          <w:szCs w:val="24"/>
          <w:lang w:val="uk-UA" w:eastAsia="uk-UA"/>
        </w:rPr>
        <w:t>равилами прийому</w:t>
      </w:r>
      <w:r w:rsidRPr="009F54E7">
        <w:rPr>
          <w:rFonts w:ascii="Times New Roman" w:hAnsi="Times New Roman"/>
          <w:bCs/>
          <w:sz w:val="28"/>
          <w:szCs w:val="24"/>
          <w:lang w:val="uk-UA" w:eastAsia="uk-UA"/>
        </w:rPr>
        <w:t xml:space="preserve"> не передбачають складання ЄФВВ, вступники на основі ступеня магістра (освітньо-кваліфікаційного рівня спеціаліста) можуть за їх вибором або подати результат ЄВІ або скласти співбесіду з іноземної мови в </w:t>
      </w:r>
      <w:r w:rsidR="001B17F2" w:rsidRPr="009F54E7">
        <w:rPr>
          <w:rFonts w:ascii="Times New Roman" w:hAnsi="Times New Roman"/>
          <w:bCs/>
          <w:sz w:val="28"/>
          <w:szCs w:val="24"/>
          <w:lang w:val="uk-UA" w:eastAsia="uk-UA"/>
        </w:rPr>
        <w:t>Університеті «Україна»</w:t>
      </w:r>
      <w:r w:rsidRPr="009F54E7">
        <w:rPr>
          <w:rFonts w:ascii="Times New Roman" w:hAnsi="Times New Roman"/>
          <w:bCs/>
          <w:sz w:val="28"/>
          <w:szCs w:val="24"/>
          <w:lang w:val="uk-UA" w:eastAsia="uk-UA"/>
        </w:rPr>
        <w:t>.</w:t>
      </w:r>
    </w:p>
    <w:p w:rsidR="009D263B" w:rsidRPr="009F54E7" w:rsidRDefault="009D263B" w:rsidP="000D2655">
      <w:pPr>
        <w:spacing w:after="0" w:line="240" w:lineRule="auto"/>
        <w:ind w:firstLine="567"/>
        <w:jc w:val="both"/>
        <w:rPr>
          <w:rFonts w:ascii="Times New Roman" w:hAnsi="Times New Roman"/>
          <w:color w:val="000000"/>
          <w:sz w:val="28"/>
          <w:szCs w:val="28"/>
          <w:lang w:val="uk-UA" w:eastAsia="uk-UA"/>
        </w:rPr>
      </w:pPr>
    </w:p>
    <w:p w:rsidR="0001039B" w:rsidRPr="009F54E7" w:rsidRDefault="00A51B68" w:rsidP="000D2655">
      <w:pPr>
        <w:pStyle w:val="3"/>
        <w:spacing w:before="0" w:line="240" w:lineRule="auto"/>
        <w:jc w:val="center"/>
        <w:rPr>
          <w:rFonts w:ascii="Times New Roman" w:hAnsi="Times New Roman"/>
          <w:b/>
          <w:color w:val="000000"/>
          <w:sz w:val="28"/>
          <w:szCs w:val="28"/>
          <w:lang w:val="uk-UA" w:eastAsia="uk-UA"/>
        </w:rPr>
      </w:pPr>
      <w:r w:rsidRPr="009F54E7">
        <w:rPr>
          <w:rFonts w:ascii="Times New Roman" w:hAnsi="Times New Roman"/>
          <w:b/>
          <w:color w:val="000000"/>
          <w:sz w:val="28"/>
          <w:szCs w:val="28"/>
          <w:lang w:val="uk-UA" w:eastAsia="uk-UA"/>
        </w:rPr>
        <w:t>IX. Рейтингові списки вступників та рекомендації до зарахування</w:t>
      </w:r>
    </w:p>
    <w:p w:rsidR="0001039B" w:rsidRPr="009F54E7" w:rsidRDefault="0001039B" w:rsidP="000D2655">
      <w:pPr>
        <w:spacing w:after="0" w:line="240" w:lineRule="auto"/>
        <w:rPr>
          <w:rFonts w:ascii="Times New Roman" w:hAnsi="Times New Roman"/>
          <w:sz w:val="28"/>
          <w:szCs w:val="28"/>
          <w:lang w:val="uk-UA" w:eastAsia="uk-UA"/>
        </w:rPr>
      </w:pP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1. Рейтинговий список вступників формується за категоріями та джерелами фінансування в такій послідовності:</w:t>
      </w:r>
    </w:p>
    <w:p w:rsidR="0001039B" w:rsidRPr="009F54E7" w:rsidRDefault="00A51B68" w:rsidP="000D2655">
      <w:pPr>
        <w:spacing w:after="0" w:line="240" w:lineRule="auto"/>
        <w:ind w:firstLine="567"/>
        <w:jc w:val="both"/>
        <w:rPr>
          <w:rFonts w:ascii="Times New Roman" w:hAnsi="Times New Roman"/>
          <w:b/>
          <w:color w:val="000000"/>
          <w:sz w:val="28"/>
          <w:szCs w:val="28"/>
          <w:lang w:val="uk-UA" w:eastAsia="uk-UA"/>
        </w:rPr>
      </w:pPr>
      <w:r w:rsidRPr="009F54E7">
        <w:rPr>
          <w:rFonts w:ascii="Times New Roman" w:hAnsi="Times New Roman"/>
          <w:color w:val="000000"/>
          <w:sz w:val="28"/>
          <w:szCs w:val="28"/>
          <w:lang w:val="uk-UA" w:eastAsia="uk-UA"/>
        </w:rPr>
        <w:t>вступники, які користуються спеціальними умовами вступу на навчання за державним або регіональним замовленням на основі ПЗСО або НРК5</w:t>
      </w:r>
      <w:r w:rsidR="001B17F2"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 у вигляді зарахування на підставі позитивної оцінки вступних випробувань;</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вступники, які користуються спеціальними умовами вступу на навчання за державним або регіональним замовленням на основі ПЗСО або НРК5</w:t>
      </w:r>
      <w:r w:rsidR="001B17F2"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 у вигляді участі в конкурсі на місця державного або регіонального замовлення за квотою2;</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вступники, які користуються спеціальними умовами вступу на навчання за державним або регіональним замовленням на основі ПЗСО або НРК5</w:t>
      </w:r>
      <w:r w:rsidR="001B17F2"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 у вигляді участі в конкурсі на місця державного або регіонального замовлення за квотою1;</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вступники, які беруть участь у конкурсному відборі на навчання на загальних умовах.</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lastRenderedPageBreak/>
        <w:t>2. Список вступників, які користуються спеціальними умовами вступу на навчання за державним або регіональним замовленням на основі ПЗСО або НРК5 у вигляді зарахування на підставі отриманої позитивної оцінки за результатами співбесіди та творчого конкурсу (для спеціальностей, визначених у додатку 1), впорядковується за алфавітом.</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У межах інших, зазначених у пункті 1 цього розділу, категорій рейтинговий список вступників впорядковується:</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 конкурсним балом (за наявності) – від більшого до меншого;</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 пріоритетністю заяви від першої до останньої (на місця за державним та регіональним замовленням);</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за оцінкою з предмета, який враховується з найбільшим ваговим коефіцієнтом, у разі двох чи більше предметів </w:t>
      </w:r>
      <w:r w:rsidR="001B17F2"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однаковими найбільшими ваговими коефіцієнтами – з предмета з меншим номером (для вступників на основі ПЗСО та НРК5) (за наявності) – від більшого до меншого;</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w:t>
      </w:r>
      <w:r w:rsidR="001910B4" w:rsidRPr="009F54E7">
        <w:rPr>
          <w:rFonts w:ascii="Times New Roman" w:hAnsi="Times New Roman"/>
          <w:color w:val="000000"/>
          <w:sz w:val="28"/>
          <w:szCs w:val="28"/>
          <w:lang w:val="uk-UA" w:eastAsia="uk-UA"/>
        </w:rPr>
        <w:t xml:space="preserve"> результатом ЄФВВ або фахового іспиту</w:t>
      </w:r>
      <w:r w:rsidRPr="009F54E7">
        <w:rPr>
          <w:rFonts w:ascii="Times New Roman" w:hAnsi="Times New Roman"/>
          <w:color w:val="000000"/>
          <w:sz w:val="28"/>
          <w:szCs w:val="28"/>
          <w:lang w:val="uk-UA" w:eastAsia="uk-UA"/>
        </w:rPr>
        <w:t xml:space="preserve"> замість ЄФВВ у передбачених цим Порядком випадках (для вступників на основі НРК6 та НРК7, для яких він використовується в конкурсному балі) </w:t>
      </w:r>
      <w:r w:rsidR="001B17F2"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 від більшого до меншого;</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 результатом тесту загальної навчальної компетентності ЄВІ або співбесіди з іноземної мови замість ЄВІ у передбачених цим Порядком випадках (для вступників на основі НРК6 та НРК7, для яких ЄФВВ не використовується в конкурсному балі) – від більшого до меншого;</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 результатом тесту загальної навчальної компетентності ЄВІ (для вступників на основі НРК6 та НРК7, для яких ЄФВВ не використовується в конкурсному балі) – від більшого до меншого;</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за результатами розгляду мотиваційних листів (при формуванні рейтингового списку широкого конкурсу однакові права мають вступники, яким заклади вищої освіти визначили однакові рейтингові місця за результатами розгляду мотиваційних листів – перше, друге, третє тощо за умови однакових показників </w:t>
      </w:r>
      <w:proofErr w:type="spellStart"/>
      <w:r w:rsidRPr="009F54E7">
        <w:rPr>
          <w:rFonts w:ascii="Times New Roman" w:hAnsi="Times New Roman"/>
          <w:color w:val="000000"/>
          <w:sz w:val="28"/>
          <w:szCs w:val="28"/>
          <w:lang w:val="uk-UA" w:eastAsia="uk-UA"/>
        </w:rPr>
        <w:t>рейтингування</w:t>
      </w:r>
      <w:proofErr w:type="spellEnd"/>
      <w:r w:rsidRPr="009F54E7">
        <w:rPr>
          <w:rFonts w:ascii="Times New Roman" w:hAnsi="Times New Roman"/>
          <w:color w:val="000000"/>
          <w:sz w:val="28"/>
          <w:szCs w:val="28"/>
          <w:lang w:val="uk-UA" w:eastAsia="uk-UA"/>
        </w:rPr>
        <w:t xml:space="preserve"> вищого порядку).</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При однакових конкурсних балах для впорядкування рейтингового списку вступників використовуються пріоритетність заяв від першої до останньої (на місця державного та регіонального замовлення), при однакових </w:t>
      </w:r>
      <w:proofErr w:type="spellStart"/>
      <w:r w:rsidRPr="009F54E7">
        <w:rPr>
          <w:rFonts w:ascii="Times New Roman" w:hAnsi="Times New Roman"/>
          <w:color w:val="000000"/>
          <w:sz w:val="28"/>
          <w:szCs w:val="28"/>
          <w:lang w:val="uk-UA" w:eastAsia="uk-UA"/>
        </w:rPr>
        <w:t>пріоритетностях</w:t>
      </w:r>
      <w:proofErr w:type="spellEnd"/>
      <w:r w:rsidRPr="009F54E7">
        <w:rPr>
          <w:rFonts w:ascii="Times New Roman" w:hAnsi="Times New Roman"/>
          <w:color w:val="000000"/>
          <w:sz w:val="28"/>
          <w:szCs w:val="28"/>
          <w:lang w:val="uk-UA" w:eastAsia="uk-UA"/>
        </w:rPr>
        <w:t xml:space="preserve"> – більш високі оцінки у передбачених у цьому пункті випадках, далі – результати розгляду мотиваційних листів.</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3. У рейтинговому списку вступників зазначаються:</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ступінь вищої освіти, спеціальність, назва конкурсної пропозиції, форма здобуття освіти, джерела фінансування, основа вступу;</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прізвище, ім'я, по батькові (за наявності) вступника;</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конкурсний бал вступника (крім зарахованих на підставі отриманої позитивної оцінки за результатами співбесіди та, для спеціальностей, визначених у додатку 1, творчого конкурсу;</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пріоритетність заяви (на місця за державним та регіональним замовленням);</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ознака застосовування спеціальних умов участі у вступній кампанії, квоти для іноземців.</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lastRenderedPageBreak/>
        <w:t>Прізвища вступників, місцем проживання яких є тимчасово окупована територія, територія населених пунктів</w:t>
      </w:r>
      <w:r w:rsidR="001B17F2"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 </w:t>
      </w:r>
      <w:r w:rsidRPr="009F54E7">
        <w:rPr>
          <w:rFonts w:ascii="Times New Roman" w:hAnsi="Times New Roman"/>
          <w:sz w:val="28"/>
          <w:szCs w:val="28"/>
          <w:lang w:val="uk-UA"/>
        </w:rPr>
        <w:t>віднесених до території активних бойових дій чи активних бойових дій, на якій функціонують державні електронні інформаційні ресурси</w:t>
      </w:r>
      <w:r w:rsidRPr="009F54E7">
        <w:rPr>
          <w:rFonts w:ascii="Times New Roman" w:hAnsi="Times New Roman"/>
          <w:color w:val="000000"/>
          <w:sz w:val="28"/>
          <w:szCs w:val="28"/>
          <w:lang w:val="uk-UA" w:eastAsia="uk-UA"/>
        </w:rPr>
        <w:t xml:space="preserve"> (які не зареєстровані як внутрішньо переміщені особи) або які переселилися з неї після 01 січня 2024 року, підлягають шифруванню </w:t>
      </w:r>
      <w:r w:rsidR="001B17F2" w:rsidRPr="009F54E7">
        <w:rPr>
          <w:rFonts w:ascii="Times New Roman" w:hAnsi="Times New Roman"/>
          <w:color w:val="000000"/>
          <w:sz w:val="28"/>
          <w:szCs w:val="28"/>
          <w:lang w:val="uk-UA" w:eastAsia="uk-UA"/>
        </w:rPr>
        <w:t>в у</w:t>
      </w:r>
      <w:r w:rsidRPr="009F54E7">
        <w:rPr>
          <w:rFonts w:ascii="Times New Roman" w:hAnsi="Times New Roman"/>
          <w:color w:val="000000"/>
          <w:sz w:val="28"/>
          <w:szCs w:val="28"/>
          <w:lang w:val="uk-UA" w:eastAsia="uk-UA"/>
        </w:rPr>
        <w:t>сіх інформаційних системах.</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Прізвища вступників, місцем проживання яких є тимчасово окупована територія, територія населених пунктів</w:t>
      </w:r>
      <w:r w:rsidR="001B17F2"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 </w:t>
      </w:r>
      <w:r w:rsidRPr="009F54E7">
        <w:rPr>
          <w:rFonts w:ascii="Times New Roman" w:hAnsi="Times New Roman"/>
          <w:sz w:val="28"/>
          <w:szCs w:val="28"/>
          <w:lang w:val="uk-UA"/>
        </w:rPr>
        <w:t>віднесених до території активних бойових дій чи активних бойових дій, на якій функціонують державні електронні інформаційні ресурси</w:t>
      </w:r>
      <w:r w:rsidRPr="009F54E7">
        <w:rPr>
          <w:rFonts w:ascii="Times New Roman" w:hAnsi="Times New Roman"/>
          <w:color w:val="000000"/>
          <w:sz w:val="28"/>
          <w:szCs w:val="28"/>
          <w:lang w:val="uk-UA" w:eastAsia="uk-UA"/>
        </w:rPr>
        <w:t xml:space="preserve"> (які не зареєстровані як внутрішньо переміщені особи) та які переселилися з неї в період від 24 лютого 2022 року до 31 грудня 2023 року, підлягають шифруванню </w:t>
      </w:r>
      <w:r w:rsidR="001B17F2" w:rsidRPr="009F54E7">
        <w:rPr>
          <w:rFonts w:ascii="Times New Roman" w:hAnsi="Times New Roman"/>
          <w:color w:val="000000"/>
          <w:sz w:val="28"/>
          <w:szCs w:val="28"/>
          <w:lang w:val="uk-UA" w:eastAsia="uk-UA"/>
        </w:rPr>
        <w:t>в</w:t>
      </w:r>
      <w:r w:rsidRPr="009F54E7">
        <w:rPr>
          <w:rFonts w:ascii="Times New Roman" w:hAnsi="Times New Roman"/>
          <w:color w:val="000000"/>
          <w:sz w:val="28"/>
          <w:szCs w:val="28"/>
          <w:lang w:val="uk-UA" w:eastAsia="uk-UA"/>
        </w:rPr>
        <w:t xml:space="preserve"> </w:t>
      </w:r>
      <w:r w:rsidR="001B17F2" w:rsidRPr="009F54E7">
        <w:rPr>
          <w:rFonts w:ascii="Times New Roman" w:hAnsi="Times New Roman"/>
          <w:color w:val="000000"/>
          <w:sz w:val="28"/>
          <w:szCs w:val="28"/>
          <w:lang w:val="uk-UA" w:eastAsia="uk-UA"/>
        </w:rPr>
        <w:t>у</w:t>
      </w:r>
      <w:r w:rsidRPr="009F54E7">
        <w:rPr>
          <w:rFonts w:ascii="Times New Roman" w:hAnsi="Times New Roman"/>
          <w:color w:val="000000"/>
          <w:sz w:val="28"/>
          <w:szCs w:val="28"/>
          <w:lang w:val="uk-UA" w:eastAsia="uk-UA"/>
        </w:rPr>
        <w:t>сіх інформаційних системах за зверненням вступників.</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4. Адресне розміщення бюджетних місць для прийому на навчання для здобуття вищої освіти формується в ЄДЕБО на основі конкурсних балів, </w:t>
      </w:r>
      <w:proofErr w:type="spellStart"/>
      <w:r w:rsidRPr="009F54E7">
        <w:rPr>
          <w:rFonts w:ascii="Times New Roman" w:hAnsi="Times New Roman"/>
          <w:color w:val="000000"/>
          <w:sz w:val="28"/>
          <w:szCs w:val="28"/>
          <w:lang w:val="uk-UA" w:eastAsia="uk-UA"/>
        </w:rPr>
        <w:t>пріоритетностей</w:t>
      </w:r>
      <w:proofErr w:type="spellEnd"/>
      <w:r w:rsidRPr="009F54E7">
        <w:rPr>
          <w:rFonts w:ascii="Times New Roman" w:hAnsi="Times New Roman"/>
          <w:color w:val="000000"/>
          <w:sz w:val="28"/>
          <w:szCs w:val="28"/>
          <w:lang w:val="uk-UA" w:eastAsia="uk-UA"/>
        </w:rPr>
        <w:t xml:space="preserve"> та впорядкування рейтингового списку вступників </w:t>
      </w:r>
      <w:r w:rsidR="00602BAF"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 xml:space="preserve">з урахуванням загальних, максимальних обсягів, кваліфікаційного мінімуму державного замовлення. Вступник може бути рекомендований до зарахування за найвищою пріоритетністю з числа зазначених ним у заявах, за якою вступник потрапляє у число тих, хто може бути рекомендований до зарахування на місця за державним (регіональним) замовленням, відповідно до його конкурсного </w:t>
      </w:r>
      <w:proofErr w:type="spellStart"/>
      <w:r w:rsidRPr="009F54E7">
        <w:rPr>
          <w:rFonts w:ascii="Times New Roman" w:hAnsi="Times New Roman"/>
          <w:color w:val="000000"/>
          <w:sz w:val="28"/>
          <w:szCs w:val="28"/>
          <w:lang w:val="uk-UA" w:eastAsia="uk-UA"/>
        </w:rPr>
        <w:t>бала</w:t>
      </w:r>
      <w:proofErr w:type="spellEnd"/>
      <w:r w:rsidRPr="009F54E7">
        <w:rPr>
          <w:rFonts w:ascii="Times New Roman" w:hAnsi="Times New Roman"/>
          <w:color w:val="000000"/>
          <w:sz w:val="28"/>
          <w:szCs w:val="28"/>
          <w:lang w:val="uk-UA" w:eastAsia="uk-UA"/>
        </w:rPr>
        <w:t xml:space="preserve">. Технічне завдання для реалізації адресного розміщення бюджетних місць формується відповідно до Матеріалів для розробки технічного завдання до алгоритму адресного розміщення бюджетних місць </w:t>
      </w:r>
      <w:r w:rsidR="001B17F2" w:rsidRPr="009F54E7">
        <w:rPr>
          <w:rFonts w:ascii="Times New Roman" w:hAnsi="Times New Roman"/>
          <w:color w:val="000000"/>
          <w:sz w:val="28"/>
          <w:szCs w:val="28"/>
          <w:lang w:val="uk-UA" w:eastAsia="uk-UA"/>
        </w:rPr>
        <w:t>у</w:t>
      </w:r>
      <w:r w:rsidRPr="009F54E7">
        <w:rPr>
          <w:rFonts w:ascii="Times New Roman" w:hAnsi="Times New Roman"/>
          <w:color w:val="000000"/>
          <w:sz w:val="28"/>
          <w:szCs w:val="28"/>
          <w:lang w:val="uk-UA" w:eastAsia="uk-UA"/>
        </w:rPr>
        <w:t xml:space="preserve"> 2024 році (далі – Матеріали дл</w:t>
      </w:r>
      <w:r w:rsidR="004E2DCA" w:rsidRPr="009F54E7">
        <w:rPr>
          <w:rFonts w:ascii="Times New Roman" w:hAnsi="Times New Roman"/>
          <w:color w:val="000000"/>
          <w:sz w:val="28"/>
          <w:szCs w:val="28"/>
          <w:lang w:val="uk-UA" w:eastAsia="uk-UA"/>
        </w:rPr>
        <w:t>я розробки технічного завдання)</w:t>
      </w:r>
      <w:r w:rsidRPr="009F54E7">
        <w:rPr>
          <w:rFonts w:ascii="Times New Roman" w:hAnsi="Times New Roman"/>
          <w:color w:val="000000"/>
          <w:sz w:val="28"/>
          <w:szCs w:val="28"/>
          <w:lang w:val="uk-UA" w:eastAsia="uk-UA"/>
        </w:rPr>
        <w:t>.</w:t>
      </w:r>
      <w:r w:rsidR="004E2DCA" w:rsidRPr="009F54E7">
        <w:rPr>
          <w:rFonts w:ascii="Times New Roman" w:hAnsi="Times New Roman"/>
          <w:color w:val="000000"/>
          <w:sz w:val="28"/>
          <w:szCs w:val="28"/>
          <w:lang w:val="uk-UA" w:eastAsia="uk-UA"/>
        </w:rPr>
        <w:t xml:space="preserve"> </w:t>
      </w:r>
      <w:r w:rsidRPr="009F54E7">
        <w:rPr>
          <w:rFonts w:ascii="Times New Roman" w:hAnsi="Times New Roman"/>
          <w:color w:val="000000"/>
          <w:sz w:val="28"/>
          <w:szCs w:val="28"/>
          <w:lang w:val="uk-UA" w:eastAsia="uk-UA"/>
        </w:rPr>
        <w:t>Якщо вступник за результатами адресного розміщення бюджетних місць не отримав рекомендації до зарахування на місця державного (регіонального) замовлення, але має достатній конкурсний бал за певною заявою і не отримав рекомендацію лише внаслідок застосування кваліфікаційного мінімуму бюджетних місць, то йому пропонується на вибір (</w:t>
      </w:r>
      <w:r w:rsidR="001B17F2" w:rsidRPr="009F54E7">
        <w:rPr>
          <w:rFonts w:ascii="Times New Roman" w:hAnsi="Times New Roman"/>
          <w:color w:val="000000"/>
          <w:sz w:val="28"/>
          <w:szCs w:val="28"/>
          <w:lang w:val="uk-UA" w:eastAsia="uk-UA"/>
        </w:rPr>
        <w:t>у</w:t>
      </w:r>
      <w:r w:rsidRPr="009F54E7">
        <w:rPr>
          <w:rFonts w:ascii="Times New Roman" w:hAnsi="Times New Roman"/>
          <w:color w:val="000000"/>
          <w:sz w:val="28"/>
          <w:szCs w:val="28"/>
          <w:lang w:val="uk-UA" w:eastAsia="uk-UA"/>
        </w:rPr>
        <w:t xml:space="preserve"> межах поданих вступником заяв) надання рекомендації до зарахування на місця державного (регіонального) замовлення за цією самою спеціальністю (спеціалізацією, предметною спеціальністю) в інших закладах вищої освіти, в яких прохідний бал є меншим, таким самим або більшим </w:t>
      </w:r>
      <w:r w:rsidR="001B17F2" w:rsidRPr="009F54E7">
        <w:rPr>
          <w:rFonts w:ascii="Times New Roman" w:hAnsi="Times New Roman"/>
          <w:color w:val="000000"/>
          <w:sz w:val="28"/>
          <w:szCs w:val="28"/>
          <w:lang w:val="uk-UA" w:eastAsia="uk-UA"/>
        </w:rPr>
        <w:t>у</w:t>
      </w:r>
      <w:r w:rsidRPr="009F54E7">
        <w:rPr>
          <w:rFonts w:ascii="Times New Roman" w:hAnsi="Times New Roman"/>
          <w:color w:val="000000"/>
          <w:sz w:val="28"/>
          <w:szCs w:val="28"/>
          <w:lang w:val="uk-UA" w:eastAsia="uk-UA"/>
        </w:rPr>
        <w:t xml:space="preserve"> межах 5 балів порівняно з попередньо обраним закладом.</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5. Списки вступників, рекомендованих до зарахування за державним або регіональним замовленням за кожною конкурсною пропозицією, отримуються приймальною комісією за даними ЄДЕБО, перевіряються на предмет достовірності поданих вступниками відомостей та дотримання передбачених </w:t>
      </w:r>
      <w:r w:rsidR="004E2DCA" w:rsidRPr="009F54E7">
        <w:rPr>
          <w:rFonts w:ascii="Times New Roman" w:hAnsi="Times New Roman"/>
          <w:color w:val="000000"/>
          <w:sz w:val="28"/>
          <w:szCs w:val="28"/>
          <w:lang w:val="uk-UA" w:eastAsia="uk-UA"/>
        </w:rPr>
        <w:t xml:space="preserve">Правилами прийому </w:t>
      </w:r>
      <w:r w:rsidRPr="009F54E7">
        <w:rPr>
          <w:rFonts w:ascii="Times New Roman" w:hAnsi="Times New Roman"/>
          <w:color w:val="000000"/>
          <w:sz w:val="28"/>
          <w:szCs w:val="28"/>
          <w:lang w:val="uk-UA" w:eastAsia="uk-UA"/>
        </w:rPr>
        <w:t xml:space="preserve">вимог щодо формування списків, зокрема вимог Матеріалів для розробки технічного завдання, затверджуються рішенням приймальної комісії </w:t>
      </w:r>
      <w:r w:rsidR="00602BAF" w:rsidRPr="009F54E7">
        <w:rPr>
          <w:rFonts w:ascii="Times New Roman" w:hAnsi="Times New Roman"/>
          <w:color w:val="000000"/>
          <w:sz w:val="28"/>
          <w:szCs w:val="28"/>
          <w:lang w:val="uk-UA" w:eastAsia="uk-UA"/>
        </w:rPr>
        <w:t>та</w:t>
      </w:r>
      <w:r w:rsidRPr="009F54E7">
        <w:rPr>
          <w:rFonts w:ascii="Times New Roman" w:hAnsi="Times New Roman"/>
          <w:color w:val="000000"/>
          <w:sz w:val="28"/>
          <w:szCs w:val="28"/>
          <w:lang w:val="uk-UA" w:eastAsia="uk-UA"/>
        </w:rPr>
        <w:t xml:space="preserve"> оприлюднюються шляхом розміщення на </w:t>
      </w:r>
      <w:proofErr w:type="spellStart"/>
      <w:r w:rsidRPr="009F54E7">
        <w:rPr>
          <w:rFonts w:ascii="Times New Roman" w:hAnsi="Times New Roman"/>
          <w:color w:val="000000"/>
          <w:sz w:val="28"/>
          <w:szCs w:val="28"/>
          <w:lang w:val="uk-UA" w:eastAsia="uk-UA"/>
        </w:rPr>
        <w:t>вебсайті</w:t>
      </w:r>
      <w:proofErr w:type="spellEnd"/>
      <w:r w:rsidRPr="009F54E7">
        <w:rPr>
          <w:rFonts w:ascii="Times New Roman" w:hAnsi="Times New Roman"/>
          <w:color w:val="000000"/>
          <w:sz w:val="28"/>
          <w:szCs w:val="28"/>
          <w:lang w:val="uk-UA" w:eastAsia="uk-UA"/>
        </w:rPr>
        <w:t xml:space="preserve"> </w:t>
      </w:r>
      <w:r w:rsidR="004E2DCA"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xml:space="preserve"> відповідно до строків, визначених у розділі V П</w:t>
      </w:r>
      <w:r w:rsidR="00B86B99" w:rsidRPr="009F54E7">
        <w:rPr>
          <w:rFonts w:ascii="Times New Roman" w:hAnsi="Times New Roman"/>
          <w:color w:val="000000"/>
          <w:sz w:val="28"/>
          <w:szCs w:val="28"/>
          <w:lang w:val="uk-UA" w:eastAsia="uk-UA"/>
        </w:rPr>
        <w:t>равил прийому</w:t>
      </w:r>
      <w:r w:rsidRPr="009F54E7">
        <w:rPr>
          <w:rFonts w:ascii="Times New Roman" w:hAnsi="Times New Roman"/>
          <w:color w:val="000000"/>
          <w:sz w:val="28"/>
          <w:szCs w:val="28"/>
          <w:lang w:val="uk-UA" w:eastAsia="uk-UA"/>
        </w:rPr>
        <w:t xml:space="preserve">. Інформація про надання рекомендації до зарахування відображається в особистому електронному кабінеті вступника. Рекомендованим до зарахування </w:t>
      </w:r>
      <w:r w:rsidRPr="009F54E7">
        <w:rPr>
          <w:rFonts w:ascii="Times New Roman" w:hAnsi="Times New Roman"/>
          <w:color w:val="000000"/>
          <w:sz w:val="28"/>
          <w:szCs w:val="28"/>
          <w:lang w:val="uk-UA" w:eastAsia="uk-UA"/>
        </w:rPr>
        <w:lastRenderedPageBreak/>
        <w:t xml:space="preserve">вступникам можуть надсилатись повідомлення засобами електронного та мобільного зв'язку відповідно до </w:t>
      </w:r>
      <w:r w:rsidR="00B86B99" w:rsidRPr="009F54E7">
        <w:rPr>
          <w:rFonts w:ascii="Times New Roman" w:hAnsi="Times New Roman"/>
          <w:color w:val="000000"/>
          <w:sz w:val="28"/>
          <w:szCs w:val="28"/>
          <w:lang w:val="uk-UA" w:eastAsia="uk-UA"/>
        </w:rPr>
        <w:t xml:space="preserve">цих </w:t>
      </w:r>
      <w:r w:rsidRPr="009F54E7">
        <w:rPr>
          <w:rFonts w:ascii="Times New Roman" w:hAnsi="Times New Roman"/>
          <w:color w:val="000000"/>
          <w:sz w:val="28"/>
          <w:szCs w:val="28"/>
          <w:lang w:val="uk-UA" w:eastAsia="uk-UA"/>
        </w:rPr>
        <w:t>Правил прийому.</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Статус заяви вступника, рекомендованого до зарахування за державним (регіональним) замовленням, змінюється зі статусу «Допущено до конкурсу» на статус «Рекомендовано до зарахування (навчання за державним (регіональним) замовленням)».</w:t>
      </w: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p w:rsidR="009D263B" w:rsidRPr="009F54E7" w:rsidRDefault="009D263B" w:rsidP="000D2655">
      <w:pPr>
        <w:spacing w:after="0" w:line="240" w:lineRule="auto"/>
        <w:ind w:firstLine="567"/>
        <w:jc w:val="both"/>
        <w:rPr>
          <w:rFonts w:ascii="Times New Roman" w:hAnsi="Times New Roman"/>
          <w:color w:val="000000"/>
          <w:sz w:val="28"/>
          <w:szCs w:val="28"/>
          <w:lang w:val="uk-UA" w:eastAsia="uk-UA"/>
        </w:rPr>
      </w:pPr>
    </w:p>
    <w:p w:rsidR="0001039B" w:rsidRPr="009F54E7" w:rsidRDefault="00A51B68" w:rsidP="000D2655">
      <w:pPr>
        <w:pStyle w:val="3"/>
        <w:spacing w:before="0" w:line="240" w:lineRule="auto"/>
        <w:jc w:val="center"/>
        <w:rPr>
          <w:rFonts w:ascii="Times New Roman" w:hAnsi="Times New Roman"/>
          <w:color w:val="000000"/>
          <w:sz w:val="28"/>
          <w:szCs w:val="28"/>
          <w:lang w:val="uk-UA" w:eastAsia="uk-UA"/>
        </w:rPr>
      </w:pPr>
      <w:r w:rsidRPr="009F54E7">
        <w:rPr>
          <w:rFonts w:ascii="Times New Roman" w:hAnsi="Times New Roman"/>
          <w:b/>
          <w:color w:val="000000"/>
          <w:sz w:val="28"/>
          <w:szCs w:val="28"/>
          <w:lang w:val="uk-UA" w:eastAsia="uk-UA"/>
        </w:rPr>
        <w:t>X. Реалізація права вступників на обрання місця навчання</w:t>
      </w:r>
    </w:p>
    <w:p w:rsidR="009D263B" w:rsidRPr="009F54E7" w:rsidRDefault="009D263B" w:rsidP="000D2655">
      <w:pPr>
        <w:spacing w:after="0" w:line="240" w:lineRule="auto"/>
        <w:ind w:firstLine="567"/>
        <w:jc w:val="both"/>
        <w:rPr>
          <w:rFonts w:ascii="Times New Roman" w:hAnsi="Times New Roman"/>
          <w:color w:val="000000"/>
          <w:sz w:val="28"/>
          <w:szCs w:val="28"/>
          <w:lang w:val="uk-UA" w:eastAsia="uk-UA"/>
        </w:rPr>
      </w:pP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1. Особи, яким надійшло повідомлення в особистому електронному кабінеті вступника про отримання рекомендації до зарахування на місця державного або регіонального замовлення (які отримали інформацію з офіційного </w:t>
      </w:r>
      <w:proofErr w:type="spellStart"/>
      <w:r w:rsidRPr="009F54E7">
        <w:rPr>
          <w:rFonts w:ascii="Times New Roman" w:hAnsi="Times New Roman"/>
          <w:color w:val="000000"/>
          <w:sz w:val="28"/>
          <w:szCs w:val="28"/>
          <w:lang w:val="uk-UA" w:eastAsia="uk-UA"/>
        </w:rPr>
        <w:t>вебсайту</w:t>
      </w:r>
      <w:proofErr w:type="spellEnd"/>
      <w:r w:rsidRPr="009F54E7">
        <w:rPr>
          <w:rFonts w:ascii="Times New Roman" w:hAnsi="Times New Roman"/>
          <w:color w:val="000000"/>
          <w:sz w:val="28"/>
          <w:szCs w:val="28"/>
          <w:lang w:val="uk-UA" w:eastAsia="uk-UA"/>
        </w:rPr>
        <w:t xml:space="preserve"> </w:t>
      </w:r>
      <w:r w:rsidR="00583867"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у строк, визначений для виконання вимог до зарахування на місця державного або регіонального замовлення в розділі V П</w:t>
      </w:r>
      <w:r w:rsidR="00D3738C" w:rsidRPr="009F54E7">
        <w:rPr>
          <w:rFonts w:ascii="Times New Roman" w:hAnsi="Times New Roman"/>
          <w:color w:val="000000"/>
          <w:sz w:val="28"/>
          <w:szCs w:val="28"/>
          <w:lang w:val="uk-UA" w:eastAsia="uk-UA"/>
        </w:rPr>
        <w:t>равил прийому</w:t>
      </w:r>
      <w:r w:rsidRPr="009F54E7">
        <w:rPr>
          <w:rFonts w:ascii="Times New Roman" w:hAnsi="Times New Roman"/>
          <w:color w:val="000000"/>
          <w:sz w:val="28"/>
          <w:szCs w:val="28"/>
          <w:lang w:val="uk-UA" w:eastAsia="uk-UA"/>
        </w:rPr>
        <w:t>, мають підтвердити вибір місця навчання в електронному кабінеті з накладанням кваліфікованого електронного підпису або особисто в закладі освіти.</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Виконання вимог до зарахування передбачає подання вступником </w:t>
      </w:r>
      <w:r w:rsidRPr="009F54E7">
        <w:rPr>
          <w:rFonts w:ascii="Times New Roman" w:hAnsi="Times New Roman"/>
          <w:sz w:val="28"/>
          <w:szCs w:val="28"/>
          <w:lang w:val="uk-UA" w:eastAsia="uk-UA"/>
        </w:rPr>
        <w:t>військово-облікового документа (у військовозобов’язаних та резервістів – військов</w:t>
      </w:r>
      <w:r w:rsidR="00602BAF" w:rsidRPr="009F54E7">
        <w:rPr>
          <w:rFonts w:ascii="Times New Roman" w:hAnsi="Times New Roman"/>
          <w:sz w:val="28"/>
          <w:szCs w:val="28"/>
          <w:lang w:val="uk-UA" w:eastAsia="uk-UA"/>
        </w:rPr>
        <w:t>ого квит</w:t>
      </w:r>
      <w:r w:rsidRPr="009F54E7">
        <w:rPr>
          <w:rFonts w:ascii="Times New Roman" w:hAnsi="Times New Roman"/>
          <w:sz w:val="28"/>
          <w:szCs w:val="28"/>
          <w:lang w:val="uk-UA" w:eastAsia="uk-UA"/>
        </w:rPr>
        <w:t>к</w:t>
      </w:r>
      <w:r w:rsidR="00602BAF" w:rsidRPr="009F54E7">
        <w:rPr>
          <w:rFonts w:ascii="Times New Roman" w:hAnsi="Times New Roman"/>
          <w:sz w:val="28"/>
          <w:szCs w:val="28"/>
          <w:lang w:val="uk-UA" w:eastAsia="uk-UA"/>
        </w:rPr>
        <w:t>а</w:t>
      </w:r>
      <w:r w:rsidRPr="009F54E7">
        <w:rPr>
          <w:rFonts w:ascii="Times New Roman" w:hAnsi="Times New Roman"/>
          <w:sz w:val="28"/>
          <w:szCs w:val="28"/>
          <w:lang w:val="uk-UA" w:eastAsia="uk-UA"/>
        </w:rPr>
        <w:t xml:space="preserve"> або тимчасов</w:t>
      </w:r>
      <w:r w:rsidR="00602BAF" w:rsidRPr="009F54E7">
        <w:rPr>
          <w:rFonts w:ascii="Times New Roman" w:hAnsi="Times New Roman"/>
          <w:sz w:val="28"/>
          <w:szCs w:val="28"/>
          <w:lang w:val="uk-UA" w:eastAsia="uk-UA"/>
        </w:rPr>
        <w:t>ого</w:t>
      </w:r>
      <w:r w:rsidRPr="009F54E7">
        <w:rPr>
          <w:rFonts w:ascii="Times New Roman" w:hAnsi="Times New Roman"/>
          <w:sz w:val="28"/>
          <w:szCs w:val="28"/>
          <w:lang w:val="uk-UA" w:eastAsia="uk-UA"/>
        </w:rPr>
        <w:t xml:space="preserve"> посвідчення військовозобов’язаного, а у призовників – посвідчення про приписку до призовної дільниці), крім випадків, передбачених законодавством.</w:t>
      </w:r>
    </w:p>
    <w:p w:rsidR="0001039B" w:rsidRPr="009F54E7" w:rsidRDefault="00A51B68" w:rsidP="009D263B">
      <w:pPr>
        <w:spacing w:after="0" w:line="240" w:lineRule="auto"/>
        <w:ind w:firstLine="567"/>
        <w:jc w:val="both"/>
        <w:rPr>
          <w:rFonts w:ascii="Times New Roman" w:hAnsi="Times New Roman"/>
          <w:b/>
          <w:color w:val="000000"/>
          <w:sz w:val="28"/>
          <w:szCs w:val="28"/>
          <w:lang w:val="uk-UA" w:eastAsia="uk-UA"/>
        </w:rPr>
      </w:pPr>
      <w:r w:rsidRPr="009F54E7">
        <w:rPr>
          <w:rFonts w:ascii="Times New Roman" w:hAnsi="Times New Roman"/>
          <w:color w:val="000000"/>
          <w:sz w:val="28"/>
          <w:szCs w:val="28"/>
          <w:lang w:val="uk-UA" w:eastAsia="uk-UA"/>
        </w:rPr>
        <w:t xml:space="preserve">Підставою для зарахування особи на навчання є підтвердження вибору місця навчання, виконання вимог до зарахування та укладення договору (контракту) про навчання в </w:t>
      </w:r>
      <w:r w:rsidR="00583867" w:rsidRPr="009F54E7">
        <w:rPr>
          <w:rFonts w:ascii="Times New Roman" w:hAnsi="Times New Roman"/>
          <w:color w:val="000000"/>
          <w:sz w:val="28"/>
          <w:szCs w:val="28"/>
          <w:lang w:val="uk-UA" w:eastAsia="uk-UA"/>
        </w:rPr>
        <w:t>Університеті «Україна»</w:t>
      </w:r>
      <w:r w:rsidRPr="009F54E7">
        <w:rPr>
          <w:rFonts w:ascii="Times New Roman" w:hAnsi="Times New Roman"/>
          <w:color w:val="000000"/>
          <w:sz w:val="28"/>
          <w:szCs w:val="28"/>
          <w:lang w:val="uk-UA" w:eastAsia="uk-UA"/>
        </w:rPr>
        <w:t xml:space="preserve"> між </w:t>
      </w:r>
      <w:r w:rsidR="00583867" w:rsidRPr="009F54E7">
        <w:rPr>
          <w:rFonts w:ascii="Times New Roman" w:hAnsi="Times New Roman"/>
          <w:color w:val="000000"/>
          <w:sz w:val="28"/>
          <w:szCs w:val="28"/>
          <w:lang w:val="uk-UA" w:eastAsia="uk-UA"/>
        </w:rPr>
        <w:t>Університетом «Україна»</w:t>
      </w:r>
      <w:r w:rsidRPr="009F54E7">
        <w:rPr>
          <w:rFonts w:ascii="Times New Roman" w:hAnsi="Times New Roman"/>
          <w:color w:val="000000"/>
          <w:sz w:val="28"/>
          <w:szCs w:val="28"/>
          <w:lang w:val="uk-UA" w:eastAsia="uk-UA"/>
        </w:rPr>
        <w:t xml:space="preserve"> та вступником (за участю батьків або законних представників для неповнолітніх вступників), в якому можуть бути деталізовані права та обов'язки сторін. Договір (контракт) про навчання може бути укладений дистанційно з накладанням кваліфікованих електронних підписів, зокрема шляхом акцептування публічної оферти.</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Особи, місце проживання яких зареєстроване (задеклароване) на тимчасово окупованій території та які знаходяться на ній, можуть виконати умови до зарахування та укласти договір про навчання в закладі вищої освіти впродовж трьох місяців після початку навчання. Відсутність договору про навчання чи невиконання вимог до зарахування не перешкоджає включенню таких осіб до наказу про зарахування. В іншому випадку наказ про зарахування скасовується в частині зарахування такої особи.</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2. Особи, які отримали рекомендацію на місця державного або регіонального замовлення і в установлені строки, визначені у розділі V П</w:t>
      </w:r>
      <w:r w:rsidR="00D3738C" w:rsidRPr="009F54E7">
        <w:rPr>
          <w:rFonts w:ascii="Times New Roman" w:hAnsi="Times New Roman"/>
          <w:color w:val="000000"/>
          <w:sz w:val="28"/>
          <w:szCs w:val="28"/>
          <w:lang w:val="uk-UA" w:eastAsia="uk-UA"/>
        </w:rPr>
        <w:t>равил прийому</w:t>
      </w:r>
      <w:r w:rsidRPr="009F54E7">
        <w:rPr>
          <w:rFonts w:ascii="Times New Roman" w:hAnsi="Times New Roman"/>
          <w:color w:val="000000"/>
          <w:sz w:val="28"/>
          <w:szCs w:val="28"/>
          <w:lang w:val="uk-UA" w:eastAsia="uk-UA"/>
        </w:rPr>
        <w:t xml:space="preserve"> або відповідно до н</w:t>
      </w:r>
      <w:r w:rsidR="00D3738C" w:rsidRPr="009F54E7">
        <w:rPr>
          <w:rFonts w:ascii="Times New Roman" w:hAnsi="Times New Roman"/>
          <w:color w:val="000000"/>
          <w:sz w:val="28"/>
          <w:szCs w:val="28"/>
          <w:lang w:val="uk-UA" w:eastAsia="uk-UA"/>
        </w:rPr>
        <w:t>их</w:t>
      </w:r>
      <w:r w:rsidRPr="009F54E7">
        <w:rPr>
          <w:rFonts w:ascii="Times New Roman" w:hAnsi="Times New Roman"/>
          <w:color w:val="000000"/>
          <w:sz w:val="28"/>
          <w:szCs w:val="28"/>
          <w:lang w:val="uk-UA" w:eastAsia="uk-UA"/>
        </w:rPr>
        <w:t>, підтвердили вибір місця навчання, виконали вимоги до зарахування та уклали договір про навчання, підлягають зарахуванню.</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lastRenderedPageBreak/>
        <w:t>Після виконання вступником вимог П</w:t>
      </w:r>
      <w:r w:rsidR="00D3738C" w:rsidRPr="009F54E7">
        <w:rPr>
          <w:rFonts w:ascii="Times New Roman" w:hAnsi="Times New Roman"/>
          <w:color w:val="000000"/>
          <w:sz w:val="28"/>
          <w:szCs w:val="28"/>
          <w:lang w:val="uk-UA" w:eastAsia="uk-UA"/>
        </w:rPr>
        <w:t>равил прийому</w:t>
      </w:r>
      <w:r w:rsidRPr="009F54E7">
        <w:rPr>
          <w:rFonts w:ascii="Times New Roman" w:hAnsi="Times New Roman"/>
          <w:color w:val="000000"/>
          <w:sz w:val="28"/>
          <w:szCs w:val="28"/>
          <w:lang w:val="uk-UA" w:eastAsia="uk-UA"/>
        </w:rPr>
        <w:t xml:space="preserve"> уповноважена особа змінює статус електронної заяви вступника на «Включено до наказу (навчання за державним (регіональним) замовленням)», статус його інших заяв, поданих на відкриті та/або фіксовані конкурсні пропозиції для вступу на навчання за державним або регіональним замовленням, автоматично змінюється на «</w:t>
      </w:r>
      <w:proofErr w:type="spellStart"/>
      <w:r w:rsidRPr="009F54E7">
        <w:rPr>
          <w:rFonts w:ascii="Times New Roman" w:hAnsi="Times New Roman"/>
          <w:color w:val="000000"/>
          <w:sz w:val="28"/>
          <w:szCs w:val="28"/>
          <w:lang w:val="uk-UA" w:eastAsia="uk-UA"/>
        </w:rPr>
        <w:t>Деактивовано</w:t>
      </w:r>
      <w:proofErr w:type="spellEnd"/>
      <w:r w:rsidRPr="009F54E7">
        <w:rPr>
          <w:rFonts w:ascii="Times New Roman" w:hAnsi="Times New Roman"/>
          <w:color w:val="000000"/>
          <w:sz w:val="28"/>
          <w:szCs w:val="28"/>
          <w:lang w:val="uk-UA" w:eastAsia="uk-UA"/>
        </w:rPr>
        <w:t xml:space="preserve"> (у зв'язку із зарахуванням на навчання за державним (регіональним) замовленням)».</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proofErr w:type="spellStart"/>
      <w:r w:rsidRPr="009F54E7">
        <w:rPr>
          <w:rFonts w:ascii="Times New Roman" w:hAnsi="Times New Roman"/>
          <w:color w:val="000000"/>
          <w:sz w:val="28"/>
          <w:szCs w:val="28"/>
          <w:lang w:val="uk-UA" w:eastAsia="uk-UA"/>
        </w:rPr>
        <w:t>Деактивовані</w:t>
      </w:r>
      <w:proofErr w:type="spellEnd"/>
      <w:r w:rsidRPr="009F54E7">
        <w:rPr>
          <w:rFonts w:ascii="Times New Roman" w:hAnsi="Times New Roman"/>
          <w:color w:val="000000"/>
          <w:sz w:val="28"/>
          <w:szCs w:val="28"/>
          <w:lang w:val="uk-UA" w:eastAsia="uk-UA"/>
        </w:rPr>
        <w:t xml:space="preserve"> заяви можуть бути активовані (за потреби) користувачем ЄДЕБО, зокрема представником </w:t>
      </w:r>
      <w:r w:rsidR="00CC49D1" w:rsidRPr="009F54E7">
        <w:rPr>
          <w:rFonts w:ascii="Times New Roman" w:hAnsi="Times New Roman"/>
          <w:color w:val="000000"/>
          <w:sz w:val="28"/>
          <w:szCs w:val="28"/>
          <w:lang w:val="uk-UA" w:eastAsia="uk-UA"/>
        </w:rPr>
        <w:t>п</w:t>
      </w:r>
      <w:r w:rsidRPr="009F54E7">
        <w:rPr>
          <w:rFonts w:ascii="Times New Roman" w:hAnsi="Times New Roman"/>
          <w:color w:val="000000"/>
          <w:sz w:val="28"/>
          <w:szCs w:val="28"/>
          <w:lang w:val="uk-UA" w:eastAsia="uk-UA"/>
        </w:rPr>
        <w:t>риймальної комісії, за зверненням вступника для встановлення заявам статусу «Допущено до конкурсу (навчання за кошти фізичних та/або юридичних осіб)».</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Особи, які отримали рекомендацію на місця державного або регіонального замовлення і не підтвердили вибір місця навчання в строк, визначений для виконання вимог до зарахування на місця державного або регіонального замовлення в розділі V П</w:t>
      </w:r>
      <w:r w:rsidR="00D3738C" w:rsidRPr="009F54E7">
        <w:rPr>
          <w:rFonts w:ascii="Times New Roman" w:hAnsi="Times New Roman"/>
          <w:color w:val="000000"/>
          <w:sz w:val="28"/>
          <w:szCs w:val="28"/>
          <w:lang w:val="uk-UA" w:eastAsia="uk-UA"/>
        </w:rPr>
        <w:t>равил прийому</w:t>
      </w:r>
      <w:r w:rsidRPr="009F54E7">
        <w:rPr>
          <w:rFonts w:ascii="Times New Roman" w:hAnsi="Times New Roman"/>
          <w:color w:val="000000"/>
          <w:sz w:val="28"/>
          <w:szCs w:val="28"/>
          <w:lang w:val="uk-UA" w:eastAsia="uk-UA"/>
        </w:rPr>
        <w:t>, втрачають можливість зарахування в поточному році на навчання для здобуття вищої освіти за державним або регіональним замовленням чи переведення на такі місця.</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У цьому разі заяві встановлюється статус «Виключено зі списку рекомендованих (навчання за державним (регіональним) замовленням)». За рішенням приймальної комісії цей статус заяви може бути змінений на статус «Допущено до конкурсу (навчання за кошти фізичних та/або юридичних осіб)».</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3. Порядок підтвердження вибору місця навчання за кошти фізичних та/або юридичних осіб передбача</w:t>
      </w:r>
      <w:r w:rsidR="00583867" w:rsidRPr="009F54E7">
        <w:rPr>
          <w:rFonts w:ascii="Times New Roman" w:hAnsi="Times New Roman"/>
          <w:color w:val="000000"/>
          <w:sz w:val="28"/>
          <w:szCs w:val="28"/>
          <w:lang w:val="uk-UA" w:eastAsia="uk-UA"/>
        </w:rPr>
        <w:t>є</w:t>
      </w:r>
      <w:r w:rsidRPr="009F54E7">
        <w:rPr>
          <w:rFonts w:ascii="Times New Roman" w:hAnsi="Times New Roman"/>
          <w:color w:val="000000"/>
          <w:sz w:val="28"/>
          <w:szCs w:val="28"/>
          <w:lang w:val="uk-UA" w:eastAsia="uk-UA"/>
        </w:rPr>
        <w:t xml:space="preserve"> підтвердження вибору місця навчання в електронному кабінеті вступника. Особи, які отримали рекомендацію до зарахування на навчання за кошти фізичних та/або юридичних осіб та виконали вимоги до зарахування, підлягають зарахуванню.</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Статус заяви вступника, рекомендованого до зарахування на місця за кошти фізичних та/або юридичних осіб, змінюється зі статусу «Допущено до конкурсу» або статусу «Допущено до конкурсу (навчання за кошти фізичних та/або юридичних осіб)» на статус «Рекомендовано до зарахування (навчання за кошти фізичних та/або юридичних осіб)».</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Після виконання вступником вимог ц</w:t>
      </w:r>
      <w:r w:rsidR="00D3738C" w:rsidRPr="009F54E7">
        <w:rPr>
          <w:rFonts w:ascii="Times New Roman" w:hAnsi="Times New Roman"/>
          <w:color w:val="000000"/>
          <w:sz w:val="28"/>
          <w:szCs w:val="28"/>
          <w:lang w:val="uk-UA" w:eastAsia="uk-UA"/>
        </w:rPr>
        <w:t xml:space="preserve">их </w:t>
      </w:r>
      <w:r w:rsidRPr="009F54E7">
        <w:rPr>
          <w:rFonts w:ascii="Times New Roman" w:hAnsi="Times New Roman"/>
          <w:color w:val="000000"/>
          <w:sz w:val="28"/>
          <w:szCs w:val="28"/>
          <w:lang w:val="uk-UA" w:eastAsia="uk-UA"/>
        </w:rPr>
        <w:t>П</w:t>
      </w:r>
      <w:r w:rsidR="00D3738C" w:rsidRPr="009F54E7">
        <w:rPr>
          <w:rFonts w:ascii="Times New Roman" w:hAnsi="Times New Roman"/>
          <w:color w:val="000000"/>
          <w:sz w:val="28"/>
          <w:szCs w:val="28"/>
          <w:lang w:val="uk-UA" w:eastAsia="uk-UA"/>
        </w:rPr>
        <w:t>равил прийому</w:t>
      </w:r>
      <w:r w:rsidRPr="009F54E7">
        <w:rPr>
          <w:rFonts w:ascii="Times New Roman" w:hAnsi="Times New Roman"/>
          <w:color w:val="000000"/>
          <w:sz w:val="28"/>
          <w:szCs w:val="28"/>
          <w:lang w:val="uk-UA" w:eastAsia="uk-UA"/>
        </w:rPr>
        <w:t xml:space="preserve"> уповноважена особа змінює статус заяви вступника на «Включено до наказу (навчання за кошти фізичних та/або юридичних осіб)».</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У разі невиконання вступником, заяві якого присвоєно статус «Рекомендовано до зарахування (навчання за кошти фізичних та/або юридичних осіб)», вимог ц</w:t>
      </w:r>
      <w:r w:rsidR="00D3738C" w:rsidRPr="009F54E7">
        <w:rPr>
          <w:rFonts w:ascii="Times New Roman" w:hAnsi="Times New Roman"/>
          <w:color w:val="000000"/>
          <w:sz w:val="28"/>
          <w:szCs w:val="28"/>
          <w:lang w:val="uk-UA" w:eastAsia="uk-UA"/>
        </w:rPr>
        <w:t>их</w:t>
      </w:r>
      <w:r w:rsidRPr="009F54E7">
        <w:rPr>
          <w:rFonts w:ascii="Times New Roman" w:hAnsi="Times New Roman"/>
          <w:color w:val="000000"/>
          <w:sz w:val="28"/>
          <w:szCs w:val="28"/>
          <w:lang w:val="uk-UA" w:eastAsia="uk-UA"/>
        </w:rPr>
        <w:t xml:space="preserve"> П</w:t>
      </w:r>
      <w:r w:rsidR="00D3738C" w:rsidRPr="009F54E7">
        <w:rPr>
          <w:rFonts w:ascii="Times New Roman" w:hAnsi="Times New Roman"/>
          <w:color w:val="000000"/>
          <w:sz w:val="28"/>
          <w:szCs w:val="28"/>
          <w:lang w:val="uk-UA" w:eastAsia="uk-UA"/>
        </w:rPr>
        <w:t>равил прийому</w:t>
      </w:r>
      <w:r w:rsidRPr="009F54E7">
        <w:rPr>
          <w:rFonts w:ascii="Times New Roman" w:hAnsi="Times New Roman"/>
          <w:color w:val="000000"/>
          <w:sz w:val="28"/>
          <w:szCs w:val="28"/>
          <w:lang w:val="uk-UA" w:eastAsia="uk-UA"/>
        </w:rPr>
        <w:t xml:space="preserve"> статус заяви змінюється на «Виключено зі списку рекомендованих (навчання за кошти фізичних та/або юридичних осіб)».</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4. У разі зарахування на навчання за кошти фізичних та/або юридичних осіб додатково укладається договір між </w:t>
      </w:r>
      <w:r w:rsidR="00583867" w:rsidRPr="009F54E7">
        <w:rPr>
          <w:rFonts w:ascii="Times New Roman" w:hAnsi="Times New Roman"/>
          <w:color w:val="000000"/>
          <w:sz w:val="28"/>
          <w:szCs w:val="28"/>
          <w:lang w:val="uk-UA" w:eastAsia="uk-UA"/>
        </w:rPr>
        <w:t>Університетом «Україна»</w:t>
      </w:r>
      <w:r w:rsidRPr="009F54E7">
        <w:rPr>
          <w:rFonts w:ascii="Times New Roman" w:hAnsi="Times New Roman"/>
          <w:color w:val="000000"/>
          <w:sz w:val="28"/>
          <w:szCs w:val="28"/>
          <w:lang w:val="uk-UA" w:eastAsia="uk-UA"/>
        </w:rPr>
        <w:t xml:space="preserve"> та фізичною (юридичною) особою, яка замовляє платну освітню послугу для себе або для іншої особи, беручи на себе фінансові зобов'язання щодо її оплати. Договір (контракт) про фінансові зобов’язання щодо оплати навчання може бути укладений дистанційно з накладанням кваліфікованих електронних підписів, зокрема шляхом акцептування публічної оферти.</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lastRenderedPageBreak/>
        <w:t xml:space="preserve">Якщо договори (контракти) не будуть укладені впродовж </w:t>
      </w:r>
      <w:r w:rsidR="00602BAF" w:rsidRPr="009F54E7">
        <w:rPr>
          <w:rFonts w:ascii="Times New Roman" w:hAnsi="Times New Roman"/>
          <w:sz w:val="28"/>
          <w:szCs w:val="28"/>
          <w:lang w:val="uk-UA" w:eastAsia="uk-UA"/>
        </w:rPr>
        <w:t>чотирнад</w:t>
      </w:r>
      <w:r w:rsidRPr="009F54E7">
        <w:rPr>
          <w:rFonts w:ascii="Times New Roman" w:hAnsi="Times New Roman"/>
          <w:sz w:val="28"/>
          <w:szCs w:val="28"/>
          <w:lang w:val="uk-UA" w:eastAsia="uk-UA"/>
        </w:rPr>
        <w:t xml:space="preserve">цяти календарних </w:t>
      </w:r>
      <w:r w:rsidRPr="009F54E7">
        <w:rPr>
          <w:rFonts w:ascii="Times New Roman" w:hAnsi="Times New Roman"/>
          <w:color w:val="000000"/>
          <w:sz w:val="28"/>
          <w:szCs w:val="28"/>
          <w:lang w:val="uk-UA" w:eastAsia="uk-UA"/>
        </w:rPr>
        <w:t xml:space="preserve">днів (трьох місяців для вступників, місце проживання яких зареєстроване (задеклароване) на тимчасово окупованій території та які знаходяться на ній) </w:t>
      </w:r>
      <w:r w:rsidR="00602BAF"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дати видання наказу про зарахування, то цей наказ скасовується в частині зарахування такої особи.</w:t>
      </w:r>
    </w:p>
    <w:p w:rsidR="0001039B" w:rsidRPr="009F54E7" w:rsidRDefault="00A51B68" w:rsidP="009D263B">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Оплата навчання здійснюється згідно з договором (контрактом)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9D263B" w:rsidRPr="009F54E7" w:rsidRDefault="009D263B" w:rsidP="009D263B">
      <w:pPr>
        <w:spacing w:after="0" w:line="240" w:lineRule="auto"/>
        <w:ind w:firstLine="567"/>
        <w:jc w:val="both"/>
        <w:rPr>
          <w:rFonts w:ascii="Times New Roman" w:hAnsi="Times New Roman"/>
          <w:color w:val="000000"/>
          <w:sz w:val="28"/>
          <w:szCs w:val="28"/>
          <w:lang w:val="uk-UA" w:eastAsia="uk-UA"/>
        </w:rPr>
      </w:pPr>
    </w:p>
    <w:p w:rsidR="0001039B" w:rsidRPr="009F54E7" w:rsidRDefault="00A51B68" w:rsidP="000D2655">
      <w:pPr>
        <w:pStyle w:val="3"/>
        <w:spacing w:before="0" w:line="240" w:lineRule="auto"/>
        <w:jc w:val="center"/>
        <w:rPr>
          <w:rFonts w:ascii="Times New Roman" w:hAnsi="Times New Roman"/>
          <w:b/>
          <w:color w:val="000000"/>
          <w:sz w:val="28"/>
          <w:szCs w:val="28"/>
          <w:lang w:val="uk-UA" w:eastAsia="uk-UA"/>
        </w:rPr>
      </w:pPr>
      <w:r w:rsidRPr="009F54E7">
        <w:rPr>
          <w:rFonts w:ascii="Times New Roman" w:hAnsi="Times New Roman"/>
          <w:b/>
          <w:color w:val="000000"/>
          <w:sz w:val="28"/>
          <w:szCs w:val="28"/>
          <w:lang w:val="uk-UA" w:eastAsia="uk-UA"/>
        </w:rPr>
        <w:t>XI. Коригування списку рекомендованих до зарахування</w:t>
      </w:r>
    </w:p>
    <w:p w:rsidR="000D2655" w:rsidRPr="009F54E7" w:rsidRDefault="000D2655" w:rsidP="000D2655">
      <w:pPr>
        <w:spacing w:after="0" w:line="240" w:lineRule="auto"/>
        <w:rPr>
          <w:lang w:val="uk-UA" w:eastAsia="uk-UA"/>
        </w:rPr>
      </w:pP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1. Приймальна комісія анулює раніше надані рекомендації вступникам, які не підтвердили вибір місця навчання в строк, визначений для виконання вимог до зарахування на місця державного або регіонального замовлення в розділі V П</w:t>
      </w:r>
      <w:r w:rsidR="00D3738C" w:rsidRPr="009F54E7">
        <w:rPr>
          <w:rFonts w:ascii="Times New Roman" w:hAnsi="Times New Roman"/>
          <w:color w:val="000000"/>
          <w:sz w:val="28"/>
          <w:szCs w:val="28"/>
          <w:lang w:val="uk-UA" w:eastAsia="uk-UA"/>
        </w:rPr>
        <w:t>равил прийому</w:t>
      </w:r>
      <w:r w:rsidRPr="009F54E7">
        <w:rPr>
          <w:rFonts w:ascii="Times New Roman" w:hAnsi="Times New Roman"/>
          <w:color w:val="000000"/>
          <w:sz w:val="28"/>
          <w:szCs w:val="28"/>
          <w:lang w:val="uk-UA" w:eastAsia="uk-UA"/>
        </w:rPr>
        <w:t>, або не забезпечили в повному обсязі підстав</w:t>
      </w:r>
      <w:r w:rsidR="00602BAF" w:rsidRPr="009F54E7">
        <w:rPr>
          <w:rFonts w:ascii="Times New Roman" w:hAnsi="Times New Roman"/>
          <w:color w:val="000000"/>
          <w:sz w:val="28"/>
          <w:szCs w:val="28"/>
          <w:lang w:val="uk-UA" w:eastAsia="uk-UA"/>
        </w:rPr>
        <w:t>и</w:t>
      </w:r>
      <w:r w:rsidRPr="009F54E7">
        <w:rPr>
          <w:rFonts w:ascii="Times New Roman" w:hAnsi="Times New Roman"/>
          <w:color w:val="000000"/>
          <w:sz w:val="28"/>
          <w:szCs w:val="28"/>
          <w:lang w:val="uk-UA" w:eastAsia="uk-UA"/>
        </w:rPr>
        <w:t xml:space="preserve"> для зарахування особи на навчання, передбачен</w:t>
      </w:r>
      <w:r w:rsidR="00602BAF"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 xml:space="preserve"> у пункті 1 розділу X</w:t>
      </w:r>
      <w:r w:rsidR="00D3738C" w:rsidRPr="009F54E7">
        <w:rPr>
          <w:rFonts w:ascii="Times New Roman" w:hAnsi="Times New Roman"/>
          <w:color w:val="000000"/>
          <w:sz w:val="28"/>
          <w:szCs w:val="28"/>
          <w:lang w:val="uk-UA" w:eastAsia="uk-UA"/>
        </w:rPr>
        <w:t xml:space="preserve"> </w:t>
      </w:r>
      <w:r w:rsidRPr="009F54E7">
        <w:rPr>
          <w:rFonts w:ascii="Times New Roman" w:hAnsi="Times New Roman"/>
          <w:color w:val="000000"/>
          <w:sz w:val="28"/>
          <w:szCs w:val="28"/>
          <w:lang w:val="uk-UA" w:eastAsia="uk-UA"/>
        </w:rPr>
        <w:t>П</w:t>
      </w:r>
      <w:r w:rsidR="00D3738C" w:rsidRPr="009F54E7">
        <w:rPr>
          <w:rFonts w:ascii="Times New Roman" w:hAnsi="Times New Roman"/>
          <w:color w:val="000000"/>
          <w:sz w:val="28"/>
          <w:szCs w:val="28"/>
          <w:lang w:val="uk-UA" w:eastAsia="uk-UA"/>
        </w:rPr>
        <w:t>равил прийому</w:t>
      </w:r>
      <w:r w:rsidRPr="009F54E7">
        <w:rPr>
          <w:rFonts w:ascii="Times New Roman" w:hAnsi="Times New Roman"/>
          <w:color w:val="000000"/>
          <w:sz w:val="28"/>
          <w:szCs w:val="28"/>
          <w:lang w:val="uk-UA" w:eastAsia="uk-UA"/>
        </w:rPr>
        <w:t>.</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2. Списки рекомендованих до зарахування на місця державного (регіонального) замовлення оновлюються після виконання/невиконання вступниками на здо</w:t>
      </w:r>
      <w:r w:rsidR="00602BAF" w:rsidRPr="009F54E7">
        <w:rPr>
          <w:rFonts w:ascii="Times New Roman" w:hAnsi="Times New Roman"/>
          <w:color w:val="000000"/>
          <w:sz w:val="28"/>
          <w:szCs w:val="28"/>
          <w:lang w:val="uk-UA" w:eastAsia="uk-UA"/>
        </w:rPr>
        <w:t>буття ступеня доктора філософії/</w:t>
      </w:r>
      <w:r w:rsidRPr="009F54E7">
        <w:rPr>
          <w:rFonts w:ascii="Times New Roman" w:hAnsi="Times New Roman"/>
          <w:color w:val="000000"/>
          <w:sz w:val="28"/>
          <w:szCs w:val="28"/>
          <w:lang w:val="uk-UA" w:eastAsia="uk-UA"/>
        </w:rPr>
        <w:t>доктора мистецтва вимог для зарахування на навчання відповідно до розділу X П</w:t>
      </w:r>
      <w:r w:rsidR="00D3738C" w:rsidRPr="009F54E7">
        <w:rPr>
          <w:rFonts w:ascii="Times New Roman" w:hAnsi="Times New Roman"/>
          <w:color w:val="000000"/>
          <w:sz w:val="28"/>
          <w:szCs w:val="28"/>
          <w:lang w:val="uk-UA" w:eastAsia="uk-UA"/>
        </w:rPr>
        <w:t>равил прийому</w:t>
      </w:r>
      <w:r w:rsidRPr="009F54E7">
        <w:rPr>
          <w:rFonts w:ascii="Times New Roman" w:hAnsi="Times New Roman"/>
          <w:color w:val="000000"/>
          <w:sz w:val="28"/>
          <w:szCs w:val="28"/>
          <w:lang w:val="uk-UA" w:eastAsia="uk-UA"/>
        </w:rPr>
        <w:t xml:space="preserve"> з урахуванням їх черговості в рейтинговому списку вступників.</w:t>
      </w: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3. Порядок коригування списку рекомендованих до зарахування на місця за кошти фізичних та/або юридичних осіб визначається Правилами прийому.</w:t>
      </w:r>
    </w:p>
    <w:p w:rsidR="00F0215D" w:rsidRPr="009F54E7" w:rsidRDefault="00F0215D" w:rsidP="000D2655">
      <w:pPr>
        <w:spacing w:after="0" w:line="240" w:lineRule="auto"/>
        <w:ind w:firstLine="567"/>
        <w:jc w:val="both"/>
        <w:rPr>
          <w:rFonts w:ascii="Times New Roman" w:hAnsi="Times New Roman"/>
          <w:color w:val="000000"/>
          <w:sz w:val="28"/>
          <w:szCs w:val="28"/>
          <w:lang w:val="uk-UA" w:eastAsia="uk-UA"/>
        </w:rPr>
      </w:pPr>
    </w:p>
    <w:p w:rsidR="0001039B" w:rsidRPr="009F54E7" w:rsidRDefault="00A51B68" w:rsidP="000D2655">
      <w:pPr>
        <w:pStyle w:val="3"/>
        <w:spacing w:before="0" w:line="240" w:lineRule="auto"/>
        <w:jc w:val="center"/>
        <w:rPr>
          <w:rFonts w:ascii="Times New Roman" w:hAnsi="Times New Roman"/>
          <w:b/>
          <w:color w:val="000000"/>
          <w:sz w:val="28"/>
          <w:szCs w:val="28"/>
          <w:lang w:val="uk-UA" w:eastAsia="uk-UA"/>
        </w:rPr>
      </w:pPr>
      <w:r w:rsidRPr="009F54E7">
        <w:rPr>
          <w:rFonts w:ascii="Times New Roman" w:hAnsi="Times New Roman"/>
          <w:b/>
          <w:color w:val="000000"/>
          <w:sz w:val="28"/>
          <w:szCs w:val="28"/>
          <w:lang w:val="uk-UA" w:eastAsia="uk-UA"/>
        </w:rPr>
        <w:t>XII. Переведення на вакантні місця державного (регіонального) замовлення осіб, які зараховані на навчання за кошти фізичних, юридичних осіб</w:t>
      </w:r>
    </w:p>
    <w:p w:rsidR="000D2655" w:rsidRPr="009F54E7" w:rsidRDefault="000D2655" w:rsidP="000D2655">
      <w:pPr>
        <w:spacing w:after="0" w:line="240" w:lineRule="auto"/>
        <w:rPr>
          <w:lang w:val="uk-UA" w:eastAsia="uk-UA"/>
        </w:rPr>
      </w:pP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1. </w:t>
      </w:r>
      <w:r w:rsidR="00D3738C" w:rsidRPr="009F54E7">
        <w:rPr>
          <w:rFonts w:ascii="Times New Roman" w:hAnsi="Times New Roman"/>
          <w:color w:val="000000"/>
          <w:sz w:val="28"/>
          <w:szCs w:val="28"/>
          <w:lang w:val="uk-UA" w:eastAsia="uk-UA"/>
        </w:rPr>
        <w:t>Університет «Україна»</w:t>
      </w:r>
      <w:r w:rsidRPr="009F54E7">
        <w:rPr>
          <w:rFonts w:ascii="Times New Roman" w:hAnsi="Times New Roman"/>
          <w:color w:val="000000"/>
          <w:sz w:val="28"/>
          <w:szCs w:val="28"/>
          <w:lang w:val="uk-UA" w:eastAsia="uk-UA"/>
        </w:rPr>
        <w:t xml:space="preserve"> самостійно надає рекомендації для адресного розміщення бюджетних місць вступникам у межах місць, на які були надані рекомендації до зарахування до </w:t>
      </w:r>
      <w:r w:rsidR="00602BAF" w:rsidRPr="009F54E7">
        <w:rPr>
          <w:rFonts w:ascii="Times New Roman" w:hAnsi="Times New Roman"/>
          <w:color w:val="000000"/>
          <w:sz w:val="28"/>
          <w:szCs w:val="28"/>
          <w:lang w:val="uk-UA" w:eastAsia="uk-UA"/>
        </w:rPr>
        <w:t>н</w:t>
      </w:r>
      <w:r w:rsidRPr="009F54E7">
        <w:rPr>
          <w:rFonts w:ascii="Times New Roman" w:hAnsi="Times New Roman"/>
          <w:color w:val="000000"/>
          <w:sz w:val="28"/>
          <w:szCs w:val="28"/>
          <w:lang w:val="uk-UA" w:eastAsia="uk-UA"/>
        </w:rPr>
        <w:t>ього за відповідною конкурсною пропозицією в порядку, передбаченому пунктом 4 розділу IX П</w:t>
      </w:r>
      <w:r w:rsidR="00D3738C" w:rsidRPr="009F54E7">
        <w:rPr>
          <w:rFonts w:ascii="Times New Roman" w:hAnsi="Times New Roman"/>
          <w:color w:val="000000"/>
          <w:sz w:val="28"/>
          <w:szCs w:val="28"/>
          <w:lang w:val="uk-UA" w:eastAsia="uk-UA"/>
        </w:rPr>
        <w:t>равил прийому</w:t>
      </w:r>
      <w:r w:rsidRPr="009F54E7">
        <w:rPr>
          <w:rFonts w:ascii="Times New Roman" w:hAnsi="Times New Roman"/>
          <w:color w:val="000000"/>
          <w:sz w:val="28"/>
          <w:szCs w:val="28"/>
          <w:lang w:val="uk-UA" w:eastAsia="uk-UA"/>
        </w:rPr>
        <w:t>, і надалі анульовані згідно з пунктом 1 розділу XI П</w:t>
      </w:r>
      <w:r w:rsidR="00D3738C" w:rsidRPr="009F54E7">
        <w:rPr>
          <w:rFonts w:ascii="Times New Roman" w:hAnsi="Times New Roman"/>
          <w:color w:val="000000"/>
          <w:sz w:val="28"/>
          <w:szCs w:val="28"/>
          <w:lang w:val="uk-UA" w:eastAsia="uk-UA"/>
        </w:rPr>
        <w:t>равил прийому</w:t>
      </w:r>
      <w:r w:rsidRPr="009F54E7">
        <w:rPr>
          <w:rFonts w:ascii="Times New Roman" w:hAnsi="Times New Roman"/>
          <w:color w:val="000000"/>
          <w:sz w:val="28"/>
          <w:szCs w:val="28"/>
          <w:lang w:val="uk-UA" w:eastAsia="uk-UA"/>
        </w:rPr>
        <w:t>.</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2. Переведеними на вакантні місця державного (регіонального) замовлення можуть бути особи, які не отримували рекомендацій до зарахування на місця державного (регіонального) замовлення відповідно до </w:t>
      </w:r>
      <w:r w:rsidR="00D3738C" w:rsidRPr="009F54E7">
        <w:rPr>
          <w:rFonts w:ascii="Times New Roman" w:hAnsi="Times New Roman"/>
          <w:color w:val="000000"/>
          <w:sz w:val="28"/>
          <w:szCs w:val="28"/>
          <w:lang w:val="uk-UA" w:eastAsia="uk-UA"/>
        </w:rPr>
        <w:t>Правил прийому</w:t>
      </w:r>
      <w:r w:rsidRPr="009F54E7">
        <w:rPr>
          <w:rFonts w:ascii="Times New Roman" w:hAnsi="Times New Roman"/>
          <w:color w:val="000000"/>
          <w:sz w:val="28"/>
          <w:szCs w:val="28"/>
          <w:lang w:val="uk-UA" w:eastAsia="uk-UA"/>
        </w:rPr>
        <w:t>.</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3. Переведення на вакантні місця державного (регіонального) замовлення осіб, які зараховані на навчання за кошти фізичних та/або юридичних осіб крім небюджетних конкурсних пропозицій), здійснюється з урахуванням вимог пункту 8 розділу III </w:t>
      </w:r>
      <w:r w:rsidR="00D3738C" w:rsidRPr="009F54E7">
        <w:rPr>
          <w:rFonts w:ascii="Times New Roman" w:hAnsi="Times New Roman"/>
          <w:color w:val="000000"/>
          <w:sz w:val="28"/>
          <w:szCs w:val="28"/>
          <w:lang w:val="uk-UA" w:eastAsia="uk-UA"/>
        </w:rPr>
        <w:t>Правил прийому</w:t>
      </w:r>
      <w:r w:rsidRPr="009F54E7">
        <w:rPr>
          <w:rFonts w:ascii="Times New Roman" w:hAnsi="Times New Roman"/>
          <w:color w:val="000000"/>
          <w:sz w:val="28"/>
          <w:szCs w:val="28"/>
          <w:lang w:val="uk-UA" w:eastAsia="uk-UA"/>
        </w:rPr>
        <w:t xml:space="preserve"> в такій послідовності:</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особи, зазначені в пункті 10 розділу VIII </w:t>
      </w:r>
      <w:r w:rsidR="00D3738C" w:rsidRPr="009F54E7">
        <w:rPr>
          <w:rFonts w:ascii="Times New Roman" w:hAnsi="Times New Roman"/>
          <w:color w:val="000000"/>
          <w:sz w:val="28"/>
          <w:szCs w:val="28"/>
          <w:lang w:val="uk-UA" w:eastAsia="uk-UA"/>
        </w:rPr>
        <w:t>Правил прийому</w:t>
      </w:r>
      <w:r w:rsidRPr="009F54E7">
        <w:rPr>
          <w:rFonts w:ascii="Times New Roman" w:hAnsi="Times New Roman"/>
          <w:color w:val="000000"/>
          <w:sz w:val="28"/>
          <w:szCs w:val="28"/>
          <w:lang w:val="uk-UA" w:eastAsia="uk-UA"/>
        </w:rPr>
        <w:t xml:space="preserve">, незалежно від конкурсного </w:t>
      </w:r>
      <w:proofErr w:type="spellStart"/>
      <w:r w:rsidRPr="009F54E7">
        <w:rPr>
          <w:rFonts w:ascii="Times New Roman" w:hAnsi="Times New Roman"/>
          <w:color w:val="000000"/>
          <w:sz w:val="28"/>
          <w:szCs w:val="28"/>
          <w:lang w:val="uk-UA" w:eastAsia="uk-UA"/>
        </w:rPr>
        <w:t>бала</w:t>
      </w:r>
      <w:proofErr w:type="spellEnd"/>
      <w:r w:rsidRPr="009F54E7">
        <w:rPr>
          <w:rFonts w:ascii="Times New Roman" w:hAnsi="Times New Roman"/>
          <w:color w:val="000000"/>
          <w:sz w:val="28"/>
          <w:szCs w:val="28"/>
          <w:lang w:val="uk-UA" w:eastAsia="uk-UA"/>
        </w:rPr>
        <w:t>;</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особи, зазначені в абзаці шостому пункту 11 розділу VIII </w:t>
      </w:r>
      <w:r w:rsidR="00D3738C" w:rsidRPr="009F54E7">
        <w:rPr>
          <w:rFonts w:ascii="Times New Roman" w:hAnsi="Times New Roman"/>
          <w:color w:val="000000"/>
          <w:sz w:val="28"/>
          <w:szCs w:val="28"/>
          <w:lang w:val="uk-UA" w:eastAsia="uk-UA"/>
        </w:rPr>
        <w:t>Правил прийому</w:t>
      </w:r>
      <w:r w:rsidRPr="009F54E7">
        <w:rPr>
          <w:rFonts w:ascii="Times New Roman" w:hAnsi="Times New Roman"/>
          <w:color w:val="000000"/>
          <w:sz w:val="28"/>
          <w:szCs w:val="28"/>
          <w:lang w:val="uk-UA" w:eastAsia="uk-UA"/>
        </w:rPr>
        <w:t>;</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lastRenderedPageBreak/>
        <w:t>особи, зазначені в абзацах другому</w:t>
      </w:r>
      <w:r w:rsidR="00602BAF"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п’ятому пункту 11 розділу VIII </w:t>
      </w:r>
      <w:r w:rsidR="00D3738C" w:rsidRPr="009F54E7">
        <w:rPr>
          <w:rFonts w:ascii="Times New Roman" w:hAnsi="Times New Roman"/>
          <w:color w:val="000000"/>
          <w:sz w:val="28"/>
          <w:szCs w:val="28"/>
          <w:lang w:val="uk-UA" w:eastAsia="uk-UA"/>
        </w:rPr>
        <w:t xml:space="preserve">Правил прийому, </w:t>
      </w:r>
      <w:r w:rsidRPr="009F54E7">
        <w:rPr>
          <w:rFonts w:ascii="Times New Roman" w:hAnsi="Times New Roman"/>
          <w:color w:val="000000"/>
          <w:sz w:val="28"/>
          <w:szCs w:val="28"/>
          <w:lang w:val="uk-UA" w:eastAsia="uk-UA"/>
        </w:rPr>
        <w:t xml:space="preserve">якщо отриманий ними конкурсний бал менший від прохідного </w:t>
      </w:r>
      <w:proofErr w:type="spellStart"/>
      <w:r w:rsidRPr="009F54E7">
        <w:rPr>
          <w:rFonts w:ascii="Times New Roman" w:hAnsi="Times New Roman"/>
          <w:color w:val="000000"/>
          <w:sz w:val="28"/>
          <w:szCs w:val="28"/>
          <w:lang w:val="uk-UA" w:eastAsia="uk-UA"/>
        </w:rPr>
        <w:t>бала</w:t>
      </w:r>
      <w:proofErr w:type="spellEnd"/>
      <w:r w:rsidRPr="009F54E7">
        <w:rPr>
          <w:rFonts w:ascii="Times New Roman" w:hAnsi="Times New Roman"/>
          <w:color w:val="000000"/>
          <w:sz w:val="28"/>
          <w:szCs w:val="28"/>
          <w:lang w:val="uk-UA" w:eastAsia="uk-UA"/>
        </w:rPr>
        <w:t xml:space="preserve"> (мінімального </w:t>
      </w:r>
      <w:proofErr w:type="spellStart"/>
      <w:r w:rsidRPr="009F54E7">
        <w:rPr>
          <w:rFonts w:ascii="Times New Roman" w:hAnsi="Times New Roman"/>
          <w:color w:val="000000"/>
          <w:sz w:val="28"/>
          <w:szCs w:val="28"/>
          <w:lang w:val="uk-UA" w:eastAsia="uk-UA"/>
        </w:rPr>
        <w:t>бала</w:t>
      </w:r>
      <w:proofErr w:type="spellEnd"/>
      <w:r w:rsidRPr="009F54E7">
        <w:rPr>
          <w:rFonts w:ascii="Times New Roman" w:hAnsi="Times New Roman"/>
          <w:color w:val="000000"/>
          <w:sz w:val="28"/>
          <w:szCs w:val="28"/>
          <w:lang w:val="uk-UA" w:eastAsia="uk-UA"/>
        </w:rPr>
        <w:t xml:space="preserve">, який дав можливість отримати рекомендацію до зарахування на місця державного замовлення за цією конкурсною пропозицією за загальним конкурсом у порядку, передбаченому пунктом 5 розділу IX </w:t>
      </w:r>
      <w:r w:rsidR="00D3738C" w:rsidRPr="009F54E7">
        <w:rPr>
          <w:rFonts w:ascii="Times New Roman" w:hAnsi="Times New Roman"/>
          <w:color w:val="000000"/>
          <w:sz w:val="28"/>
          <w:szCs w:val="28"/>
          <w:lang w:val="uk-UA" w:eastAsia="uk-UA"/>
        </w:rPr>
        <w:t>Правил прийому</w:t>
      </w:r>
      <w:r w:rsidRPr="009F54E7">
        <w:rPr>
          <w:rFonts w:ascii="Times New Roman" w:hAnsi="Times New Roman"/>
          <w:color w:val="000000"/>
          <w:sz w:val="28"/>
          <w:szCs w:val="28"/>
          <w:lang w:val="uk-UA" w:eastAsia="uk-UA"/>
        </w:rPr>
        <w:t>) не більше ніж на 15 балів (на 25 балів для спеціальностей, визначених у Переліку спеціальностей, яким надається особлива підтримка);</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особи, зазначені в абзацах сьомому</w:t>
      </w:r>
      <w:r w:rsidR="00602BAF"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десятому пункту 11 розділу VIII </w:t>
      </w:r>
      <w:r w:rsidR="00D3738C" w:rsidRPr="009F54E7">
        <w:rPr>
          <w:rFonts w:ascii="Times New Roman" w:hAnsi="Times New Roman"/>
          <w:color w:val="000000"/>
          <w:sz w:val="28"/>
          <w:szCs w:val="28"/>
          <w:lang w:val="uk-UA" w:eastAsia="uk-UA"/>
        </w:rPr>
        <w:t>Правил прийому</w:t>
      </w:r>
      <w:r w:rsidRPr="009F54E7">
        <w:rPr>
          <w:rFonts w:ascii="Times New Roman" w:hAnsi="Times New Roman"/>
          <w:color w:val="000000"/>
          <w:sz w:val="28"/>
          <w:szCs w:val="28"/>
          <w:lang w:val="uk-UA" w:eastAsia="uk-UA"/>
        </w:rPr>
        <w:t xml:space="preserve">, якщо отриманий ними конкурсний бал менший від прохідного </w:t>
      </w:r>
      <w:proofErr w:type="spellStart"/>
      <w:r w:rsidRPr="009F54E7">
        <w:rPr>
          <w:rFonts w:ascii="Times New Roman" w:hAnsi="Times New Roman"/>
          <w:color w:val="000000"/>
          <w:sz w:val="28"/>
          <w:szCs w:val="28"/>
          <w:lang w:val="uk-UA" w:eastAsia="uk-UA"/>
        </w:rPr>
        <w:t>бала</w:t>
      </w:r>
      <w:proofErr w:type="spellEnd"/>
      <w:r w:rsidRPr="009F54E7">
        <w:rPr>
          <w:rFonts w:ascii="Times New Roman" w:hAnsi="Times New Roman"/>
          <w:color w:val="000000"/>
          <w:sz w:val="28"/>
          <w:szCs w:val="28"/>
          <w:lang w:val="uk-UA" w:eastAsia="uk-UA"/>
        </w:rPr>
        <w:t xml:space="preserve"> не більше ніж на 15 балів (тільки для спеціальностей, визначених у Переліку спеціальностей, яким надається особлива підтримка);</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особи, які не отримали рекомендації для зарахування на місця державного (регіонального) замовлення у порядку, передбаченому пунктом 5 розділу IX </w:t>
      </w:r>
      <w:r w:rsidR="00D3738C" w:rsidRPr="009F54E7">
        <w:rPr>
          <w:rFonts w:ascii="Times New Roman" w:hAnsi="Times New Roman"/>
          <w:color w:val="000000"/>
          <w:sz w:val="28"/>
          <w:szCs w:val="28"/>
          <w:lang w:val="uk-UA" w:eastAsia="uk-UA"/>
        </w:rPr>
        <w:t>Правил прийому</w:t>
      </w:r>
      <w:r w:rsidRPr="009F54E7">
        <w:rPr>
          <w:rFonts w:ascii="Times New Roman" w:hAnsi="Times New Roman"/>
          <w:color w:val="000000"/>
          <w:sz w:val="28"/>
          <w:szCs w:val="28"/>
          <w:lang w:val="uk-UA" w:eastAsia="uk-UA"/>
        </w:rPr>
        <w:t xml:space="preserve"> (тільки для спеціальностей, визначених у Переліку спеціальностей, яким надається особлива підтримка), якщо їх конкурсний бал не менше ніж спеціальний прохідний конкурсний бал, встановлений приймальною комісією наступного дня після оголошення адресного розміщення бюджетних місць.</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Переведення на вакантні місця державного (регіонального) замовлення осіб, зазначених в абзацах третьому</w:t>
      </w:r>
      <w:r w:rsidR="00602BAF"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шостому цього пункту, проводиться за відсутності непереведених осіб попередньої категорії або в разі їх офіційно зафіксованої відмови від переведення та в послідовності від вищого до нижчого місця в рейтинговому списку в межах кожної із зазначених категорій.</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4. У разі відсутності достатньої кількості місць для переведення на вакантні місця державного (регіонального) замовлення </w:t>
      </w:r>
      <w:r w:rsidR="00D3738C" w:rsidRPr="009F54E7">
        <w:rPr>
          <w:rFonts w:ascii="Times New Roman" w:hAnsi="Times New Roman"/>
          <w:color w:val="000000"/>
          <w:sz w:val="28"/>
          <w:szCs w:val="28"/>
          <w:lang w:val="uk-UA" w:eastAsia="uk-UA"/>
        </w:rPr>
        <w:t>Університет «Україна»</w:t>
      </w:r>
      <w:r w:rsidRPr="009F54E7">
        <w:rPr>
          <w:rFonts w:ascii="Times New Roman" w:hAnsi="Times New Roman"/>
          <w:color w:val="000000"/>
          <w:sz w:val="28"/>
          <w:szCs w:val="28"/>
          <w:lang w:val="uk-UA" w:eastAsia="uk-UA"/>
        </w:rPr>
        <w:t xml:space="preserve"> використовує для цього вакантні місця державного (регіонального) замовлення з інших спеціальностей цієї галузі (тільки для осіб, зазначених в абзацах другому – п’ятому пункту 3 цього розділу), а за їх відсутності – інших галузей знань (тільки для осіб, зазначених в абзацах другому, третьому пункту 3 цього розділу) цієї або іншої форми здобуття освіти (після переведення на вакантні місця державного замовлення осіб, зазначених у пункті 3 цього розділу за відповідною спеціальністю та формою здобуття освіти), про що негайно повідомляє відповідного державного (регіонального) замовника.</w:t>
      </w: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Невикористані після цього місця державного (регіонального) замовлення вважаються такими, що не розміщені в </w:t>
      </w:r>
      <w:r w:rsidR="00D3738C" w:rsidRPr="009F54E7">
        <w:rPr>
          <w:rFonts w:ascii="Times New Roman" w:hAnsi="Times New Roman"/>
          <w:color w:val="000000"/>
          <w:sz w:val="28"/>
          <w:szCs w:val="28"/>
          <w:lang w:val="uk-UA" w:eastAsia="uk-UA"/>
        </w:rPr>
        <w:t>Університеті «Україна»</w:t>
      </w:r>
      <w:r w:rsidRPr="009F54E7">
        <w:rPr>
          <w:rFonts w:ascii="Times New Roman" w:hAnsi="Times New Roman"/>
          <w:color w:val="000000"/>
          <w:sz w:val="28"/>
          <w:szCs w:val="28"/>
          <w:lang w:val="uk-UA" w:eastAsia="uk-UA"/>
        </w:rPr>
        <w:t xml:space="preserve">. </w:t>
      </w:r>
      <w:r w:rsidR="00D3738C" w:rsidRPr="009F54E7">
        <w:rPr>
          <w:rFonts w:ascii="Times New Roman" w:hAnsi="Times New Roman"/>
          <w:color w:val="000000"/>
          <w:sz w:val="28"/>
          <w:szCs w:val="28"/>
          <w:lang w:val="uk-UA" w:eastAsia="uk-UA"/>
        </w:rPr>
        <w:t>Університет «Україна»</w:t>
      </w:r>
      <w:r w:rsidRPr="009F54E7">
        <w:rPr>
          <w:rFonts w:ascii="Times New Roman" w:hAnsi="Times New Roman"/>
          <w:color w:val="000000"/>
          <w:sz w:val="28"/>
          <w:szCs w:val="28"/>
          <w:lang w:val="uk-UA" w:eastAsia="uk-UA"/>
        </w:rPr>
        <w:t xml:space="preserve"> повідомляє державному (регіональному) замовнику про їх кількість у розрізі спеціальностей (спеціалізацій) та форм здобуття освіти. У разі відсутності достатньої кількості місць для переведення на вакантні місця державного (регіонального) замовлення осіб, зазначених в абзаці третьому пункту 3 цього розділу, заклад вищої освіти надсилає державному (регіональному) замовнику запит на виділення додаткових місць державного замовлення за рахунок повернутих. Рішення щодо використання цих місць приймає конкурсна комісія державного (регіонального) замовника.</w:t>
      </w:r>
    </w:p>
    <w:p w:rsidR="00F0215D" w:rsidRPr="009F54E7" w:rsidRDefault="00F0215D" w:rsidP="000D2655">
      <w:pPr>
        <w:spacing w:after="0" w:line="240" w:lineRule="auto"/>
        <w:ind w:firstLine="567"/>
        <w:jc w:val="both"/>
        <w:rPr>
          <w:rFonts w:ascii="Times New Roman" w:hAnsi="Times New Roman"/>
          <w:color w:val="000000"/>
          <w:sz w:val="28"/>
          <w:szCs w:val="28"/>
          <w:lang w:val="uk-UA" w:eastAsia="uk-UA"/>
        </w:rPr>
      </w:pPr>
    </w:p>
    <w:p w:rsidR="0001039B" w:rsidRPr="009F54E7" w:rsidRDefault="00A51B68" w:rsidP="000D2655">
      <w:pPr>
        <w:pStyle w:val="3"/>
        <w:spacing w:before="0" w:line="240" w:lineRule="auto"/>
        <w:jc w:val="center"/>
        <w:rPr>
          <w:rFonts w:ascii="Times New Roman" w:hAnsi="Times New Roman"/>
          <w:b/>
          <w:color w:val="000000"/>
          <w:sz w:val="28"/>
          <w:szCs w:val="28"/>
          <w:lang w:val="uk-UA" w:eastAsia="uk-UA"/>
        </w:rPr>
      </w:pPr>
      <w:r w:rsidRPr="009F54E7">
        <w:rPr>
          <w:rFonts w:ascii="Times New Roman" w:hAnsi="Times New Roman"/>
          <w:b/>
          <w:color w:val="000000"/>
          <w:sz w:val="28"/>
          <w:szCs w:val="28"/>
          <w:lang w:val="uk-UA" w:eastAsia="uk-UA"/>
        </w:rPr>
        <w:lastRenderedPageBreak/>
        <w:t>XIII. Наказ про зарахування</w:t>
      </w:r>
    </w:p>
    <w:p w:rsidR="000D2655" w:rsidRPr="009F54E7" w:rsidRDefault="000D2655" w:rsidP="000D2655">
      <w:pPr>
        <w:spacing w:after="0" w:line="240" w:lineRule="auto"/>
        <w:rPr>
          <w:lang w:val="uk-UA" w:eastAsia="uk-UA"/>
        </w:rPr>
      </w:pP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1. Накази про зарахування на навчання видаються </w:t>
      </w:r>
      <w:r w:rsidR="00754E42" w:rsidRPr="009F54E7">
        <w:rPr>
          <w:rFonts w:ascii="Times New Roman" w:hAnsi="Times New Roman"/>
          <w:color w:val="000000"/>
          <w:sz w:val="28"/>
          <w:szCs w:val="28"/>
          <w:lang w:val="uk-UA" w:eastAsia="uk-UA"/>
        </w:rPr>
        <w:t>президентом Університету «Україна»</w:t>
      </w:r>
      <w:r w:rsidRPr="009F54E7">
        <w:rPr>
          <w:rFonts w:ascii="Times New Roman" w:hAnsi="Times New Roman"/>
          <w:color w:val="000000"/>
          <w:sz w:val="28"/>
          <w:szCs w:val="28"/>
          <w:lang w:val="uk-UA" w:eastAsia="uk-UA"/>
        </w:rPr>
        <w:t xml:space="preserve"> на підставі рішення приймальної комісії. Накази про зарахування на навчання з додатками до них формуються в ЄДЕБО та оприлюднюються на </w:t>
      </w:r>
      <w:proofErr w:type="spellStart"/>
      <w:r w:rsidRPr="009F54E7">
        <w:rPr>
          <w:rFonts w:ascii="Times New Roman" w:hAnsi="Times New Roman"/>
          <w:color w:val="000000"/>
          <w:sz w:val="28"/>
          <w:szCs w:val="28"/>
          <w:lang w:val="uk-UA" w:eastAsia="uk-UA"/>
        </w:rPr>
        <w:t>вебсайті</w:t>
      </w:r>
      <w:proofErr w:type="spellEnd"/>
      <w:r w:rsidRPr="009F54E7">
        <w:rPr>
          <w:rFonts w:ascii="Times New Roman" w:hAnsi="Times New Roman"/>
          <w:color w:val="000000"/>
          <w:sz w:val="28"/>
          <w:szCs w:val="28"/>
          <w:lang w:val="uk-UA" w:eastAsia="uk-UA"/>
        </w:rPr>
        <w:t xml:space="preserve"> </w:t>
      </w:r>
      <w:r w:rsidR="00754E42"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xml:space="preserve"> у вигляді списку зарахованих у строки, встановлені в розділі V </w:t>
      </w:r>
      <w:r w:rsidR="00754E42" w:rsidRPr="009F54E7">
        <w:rPr>
          <w:rFonts w:ascii="Times New Roman" w:hAnsi="Times New Roman"/>
          <w:color w:val="000000"/>
          <w:sz w:val="28"/>
          <w:szCs w:val="28"/>
          <w:lang w:val="uk-UA" w:eastAsia="uk-UA"/>
        </w:rPr>
        <w:t>Правил прийому</w:t>
      </w:r>
      <w:r w:rsidRPr="009F54E7">
        <w:rPr>
          <w:rFonts w:ascii="Times New Roman" w:hAnsi="Times New Roman"/>
          <w:color w:val="000000"/>
          <w:sz w:val="28"/>
          <w:szCs w:val="28"/>
          <w:lang w:val="uk-UA" w:eastAsia="uk-UA"/>
        </w:rPr>
        <w:t xml:space="preserve"> або відповідно до нього.</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2. Рішення приймальної комісії про зарахування вступника може бути скасоване приймальною комісією у разі виявлення порушень з боку вступника, передбачених пунктом 5 розділу XVI </w:t>
      </w:r>
      <w:r w:rsidR="00754E42" w:rsidRPr="009F54E7">
        <w:rPr>
          <w:rFonts w:ascii="Times New Roman" w:hAnsi="Times New Roman"/>
          <w:color w:val="000000"/>
          <w:sz w:val="28"/>
          <w:szCs w:val="28"/>
          <w:lang w:val="uk-UA" w:eastAsia="uk-UA"/>
        </w:rPr>
        <w:t>Правил прийому</w:t>
      </w:r>
      <w:r w:rsidRPr="009F54E7">
        <w:rPr>
          <w:rFonts w:ascii="Times New Roman" w:hAnsi="Times New Roman"/>
          <w:color w:val="000000"/>
          <w:sz w:val="28"/>
          <w:szCs w:val="28"/>
          <w:lang w:val="uk-UA" w:eastAsia="uk-UA"/>
        </w:rPr>
        <w:t>. Наказ про зарахування скасовується в частині, що стосується цього вступника.</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Зараховані особи можуть бути вилучені з наказу про зарахування до </w:t>
      </w:r>
      <w:r w:rsidR="00754E42"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xml:space="preserve"> за власним бажанням (наказ про зарахування скасовується в частині, що стосується цієї особи).</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3. Якщо особа без поважних причин не приступила до занять протягом 10 календарних днів від дати їх початку, наказ про зарахування скасовується в частині, що стосується цієї особи.</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Якщо особа, яка не завершила навчання за державним або регіональним замовленням за певним ступенем вищої освіти та отримала рекомендацію до зарахування на місця державного (регіонального) замовлення у порядку, передбаченому пунктом 5 розділу IX </w:t>
      </w:r>
      <w:r w:rsidR="00754E42" w:rsidRPr="009F54E7">
        <w:rPr>
          <w:rFonts w:ascii="Times New Roman" w:hAnsi="Times New Roman"/>
          <w:color w:val="000000"/>
          <w:sz w:val="28"/>
          <w:szCs w:val="28"/>
          <w:lang w:val="uk-UA" w:eastAsia="uk-UA"/>
        </w:rPr>
        <w:t>Правил прийому</w:t>
      </w:r>
      <w:r w:rsidRPr="009F54E7">
        <w:rPr>
          <w:rFonts w:ascii="Times New Roman" w:hAnsi="Times New Roman"/>
          <w:color w:val="000000"/>
          <w:sz w:val="28"/>
          <w:szCs w:val="28"/>
          <w:lang w:val="uk-UA" w:eastAsia="uk-UA"/>
        </w:rPr>
        <w:t xml:space="preserve">, однак не приступила до навчання у зв'язку з неможливістю відшкодування до державного або місцевого бюджету коштів, витрачених на оплату послуг </w:t>
      </w:r>
      <w:r w:rsidR="006B4A1C"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 xml:space="preserve">з підготовки фахівців, відповідно до Порядку відшкодування коштів державного або місцевого бюджету, витрачених на оплату послуг </w:t>
      </w:r>
      <w:r w:rsidR="006B4A1C"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підготовки фахівців, затвердженого постановою Кабінету Міністрів України від 26 серпня 2015 року № 658, наказ про зарахування скасовується в частині, що стосується цієї особи.</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У разі скасування наказу про зарахування в частині, що стосується вступника, статус заяви змінюється зі статусу «Включено до наказу (за державним (регіональним) замовленням)» або «Включено до наказу (навчання за кошти фізичних та/або юридичних осіб)» на статус «Скасовано зарахування».</w:t>
      </w:r>
    </w:p>
    <w:p w:rsidR="0001039B" w:rsidRPr="009F54E7" w:rsidRDefault="00A51B68" w:rsidP="000D2655">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4. Звільнене(і) в порядку, передбаченому в пунктах 2, 3 цього розділу, місце(я) </w:t>
      </w:r>
      <w:r w:rsidR="00754E42" w:rsidRPr="009F54E7">
        <w:rPr>
          <w:rFonts w:ascii="Times New Roman" w:hAnsi="Times New Roman"/>
          <w:color w:val="000000"/>
          <w:sz w:val="28"/>
          <w:szCs w:val="28"/>
          <w:lang w:val="uk-UA" w:eastAsia="uk-UA"/>
        </w:rPr>
        <w:t>Університет «Україна»</w:t>
      </w:r>
      <w:r w:rsidRPr="009F54E7">
        <w:rPr>
          <w:rFonts w:ascii="Times New Roman" w:hAnsi="Times New Roman"/>
          <w:color w:val="000000"/>
          <w:sz w:val="28"/>
          <w:szCs w:val="28"/>
          <w:lang w:val="uk-UA" w:eastAsia="uk-UA"/>
        </w:rPr>
        <w:t xml:space="preserve"> може використовувати для переведення на вакантні місця державного (регіонального) замовлення осіб, які зараховані на навчання за кошти фізичних та/або юридичних осіб, відповідно до пунктів 3, 4 розділу XII </w:t>
      </w:r>
      <w:r w:rsidR="00754E42" w:rsidRPr="009F54E7">
        <w:rPr>
          <w:rFonts w:ascii="Times New Roman" w:hAnsi="Times New Roman"/>
          <w:color w:val="000000"/>
          <w:sz w:val="28"/>
          <w:szCs w:val="28"/>
          <w:lang w:val="uk-UA" w:eastAsia="uk-UA"/>
        </w:rPr>
        <w:t>Правил прийому</w:t>
      </w:r>
      <w:r w:rsidRPr="009F54E7">
        <w:rPr>
          <w:rFonts w:ascii="Times New Roman" w:hAnsi="Times New Roman"/>
          <w:color w:val="000000"/>
          <w:sz w:val="28"/>
          <w:szCs w:val="28"/>
          <w:lang w:val="uk-UA" w:eastAsia="uk-UA"/>
        </w:rPr>
        <w:t>.</w:t>
      </w:r>
    </w:p>
    <w:p w:rsidR="00F0215D" w:rsidRPr="009F54E7" w:rsidRDefault="00F0215D" w:rsidP="00EC3FED">
      <w:pPr>
        <w:spacing w:after="0" w:line="240" w:lineRule="auto"/>
        <w:ind w:firstLine="567"/>
        <w:jc w:val="both"/>
        <w:rPr>
          <w:rFonts w:ascii="Times New Roman" w:hAnsi="Times New Roman"/>
          <w:color w:val="000000"/>
          <w:sz w:val="28"/>
          <w:szCs w:val="28"/>
          <w:lang w:val="uk-UA" w:eastAsia="uk-UA"/>
        </w:rPr>
      </w:pPr>
    </w:p>
    <w:p w:rsidR="0001039B" w:rsidRPr="009F54E7" w:rsidRDefault="00A51B68" w:rsidP="00EC3FED">
      <w:pPr>
        <w:pStyle w:val="3"/>
        <w:spacing w:before="0" w:line="240" w:lineRule="auto"/>
        <w:jc w:val="center"/>
        <w:rPr>
          <w:rFonts w:ascii="Times New Roman" w:hAnsi="Times New Roman"/>
          <w:b/>
          <w:color w:val="000000"/>
          <w:sz w:val="28"/>
          <w:szCs w:val="28"/>
          <w:lang w:val="uk-UA" w:eastAsia="uk-UA"/>
        </w:rPr>
      </w:pPr>
      <w:r w:rsidRPr="009F54E7">
        <w:rPr>
          <w:rFonts w:ascii="Times New Roman" w:hAnsi="Times New Roman"/>
          <w:b/>
          <w:color w:val="000000"/>
          <w:sz w:val="28"/>
          <w:szCs w:val="28"/>
          <w:lang w:val="uk-UA" w:eastAsia="uk-UA"/>
        </w:rPr>
        <w:t>XIV. Особливості прийому на навчання іноземців та осіб без громадянства</w:t>
      </w:r>
    </w:p>
    <w:p w:rsidR="00F0215D" w:rsidRPr="009F54E7" w:rsidRDefault="00F0215D" w:rsidP="00EC3FED">
      <w:pPr>
        <w:spacing w:after="0" w:line="240" w:lineRule="auto"/>
        <w:rPr>
          <w:rFonts w:ascii="Times New Roman" w:hAnsi="Times New Roman"/>
          <w:sz w:val="28"/>
          <w:lang w:val="uk-UA" w:eastAsia="uk-UA"/>
        </w:rPr>
      </w:pP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1. Прийом на навчання до </w:t>
      </w:r>
      <w:r w:rsidR="003A093C"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xml:space="preserve"> іноземців та осіб без громадянства здійснюється згідно із Законами України «Про 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«Про встановлення додаткових правових та соціальних гарантій для </w:t>
      </w:r>
      <w:r w:rsidRPr="009F54E7">
        <w:rPr>
          <w:rFonts w:ascii="Times New Roman" w:hAnsi="Times New Roman"/>
          <w:color w:val="000000"/>
          <w:sz w:val="28"/>
          <w:szCs w:val="28"/>
          <w:lang w:val="uk-UA" w:eastAsia="uk-UA"/>
        </w:rPr>
        <w:lastRenderedPageBreak/>
        <w:t>громадян Республіки Польща, які перебувають на території України», постановою Кабінету Міністрів України від 12 вересня 2018 року № 729 «Питання здобуття вищої освіти деякими категоріями осіб», наказом Міністерства освіти і науки України від 01 листопада 2013 року № 1541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 наказом Міністерства освіти і науки України від 02 грудня 2019 року №1498 «Про затвердження Порядку встановлення квот для здобуття вищої освіти іноземцями та особами без громадянства в межах обсягів державного замовлення відповідно до міжнародних договорів України», зареєстрованим у Міністерстві юстиції України 10 лютого 2020 року за № 153/34436.</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Громадяни Російської Федерації та Республіки Білорусь, які не мають посвідки на постійне проживання в Україні, приймаються на навчання за індивідуальним дозволом Міністерства освіти і науки України.</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2. Іноземці та особи без громадянства, особи без громадянства, які звернулися із заявою про визнання їх біженцем, особи, які звернулись за захистом в Україні та документовані </w:t>
      </w:r>
      <w:r w:rsidR="006B4A1C" w:rsidRPr="009F54E7">
        <w:rPr>
          <w:rFonts w:ascii="Times New Roman" w:hAnsi="Times New Roman"/>
          <w:color w:val="000000"/>
          <w:sz w:val="28"/>
          <w:szCs w:val="28"/>
          <w:lang w:val="uk-UA" w:eastAsia="uk-UA"/>
        </w:rPr>
        <w:t>д</w:t>
      </w:r>
      <w:r w:rsidRPr="009F54E7">
        <w:rPr>
          <w:rFonts w:ascii="Times New Roman" w:hAnsi="Times New Roman"/>
          <w:color w:val="000000"/>
          <w:sz w:val="28"/>
          <w:szCs w:val="28"/>
          <w:lang w:val="uk-UA" w:eastAsia="uk-UA"/>
        </w:rPr>
        <w:t xml:space="preserve">овідками про </w:t>
      </w:r>
      <w:r w:rsidR="006B4A1C" w:rsidRPr="009F54E7">
        <w:rPr>
          <w:rFonts w:ascii="Times New Roman" w:hAnsi="Times New Roman"/>
          <w:color w:val="000000"/>
          <w:sz w:val="28"/>
          <w:szCs w:val="28"/>
          <w:lang w:val="uk-UA" w:eastAsia="uk-UA"/>
        </w:rPr>
        <w:t>звернення за захистом в Україні</w:t>
      </w:r>
      <w:r w:rsidRPr="009F54E7">
        <w:rPr>
          <w:rFonts w:ascii="Times New Roman" w:hAnsi="Times New Roman"/>
          <w:color w:val="000000"/>
          <w:sz w:val="28"/>
          <w:szCs w:val="28"/>
          <w:lang w:val="uk-UA" w:eastAsia="uk-UA"/>
        </w:rPr>
        <w:t xml:space="preserve"> (далі – іноземці)</w:t>
      </w:r>
      <w:r w:rsidR="006B4A1C"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 можуть здобувати вищу освіту за кошти фізичних та/або юридичних осіб, якщо інш</w:t>
      </w:r>
      <w:r w:rsidR="006B4A1C" w:rsidRPr="009F54E7">
        <w:rPr>
          <w:rFonts w:ascii="Times New Roman" w:hAnsi="Times New Roman"/>
          <w:color w:val="000000"/>
          <w:sz w:val="28"/>
          <w:szCs w:val="28"/>
          <w:lang w:val="uk-UA" w:eastAsia="uk-UA"/>
        </w:rPr>
        <w:t>е</w:t>
      </w:r>
      <w:r w:rsidRPr="009F54E7">
        <w:rPr>
          <w:rFonts w:ascii="Times New Roman" w:hAnsi="Times New Roman"/>
          <w:color w:val="000000"/>
          <w:sz w:val="28"/>
          <w:szCs w:val="28"/>
          <w:lang w:val="uk-UA" w:eastAsia="uk-UA"/>
        </w:rPr>
        <w:t xml:space="preserve">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Прийом іноземців та осіб без громадянства, зокрема закордонних українців, які постійно проживають в Україні, громадян Республіки Польща, осіб, яких визнано біженцями, та осіб, які потребують додаткового захисту, на місця державного замовлення проводиться відповідно до пункту 6 розділу III </w:t>
      </w:r>
      <w:r w:rsidR="003A093C" w:rsidRPr="009F54E7">
        <w:rPr>
          <w:rFonts w:ascii="Times New Roman" w:hAnsi="Times New Roman"/>
          <w:color w:val="000000"/>
          <w:sz w:val="28"/>
          <w:szCs w:val="28"/>
          <w:lang w:val="uk-UA" w:eastAsia="uk-UA"/>
        </w:rPr>
        <w:t>Правил прийому</w:t>
      </w:r>
      <w:r w:rsidRPr="009F54E7">
        <w:rPr>
          <w:rFonts w:ascii="Times New Roman" w:hAnsi="Times New Roman"/>
          <w:color w:val="000000"/>
          <w:sz w:val="28"/>
          <w:szCs w:val="28"/>
          <w:lang w:val="uk-UA" w:eastAsia="uk-UA"/>
        </w:rPr>
        <w:t>. Прийом інших категорій іноземців до закладів вищої освіти на навчання на місця державного замовлення здійснюється в межах квот для іноземців.</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Прийом на навчання іноземців для здобуття вищої освіти проводиться на акредитовані освітні програми. </w:t>
      </w:r>
      <w:r w:rsidR="003A093C" w:rsidRPr="009F54E7">
        <w:rPr>
          <w:rFonts w:ascii="Times New Roman" w:hAnsi="Times New Roman"/>
          <w:color w:val="000000"/>
          <w:sz w:val="28"/>
          <w:szCs w:val="28"/>
          <w:lang w:val="uk-UA" w:eastAsia="uk-UA"/>
        </w:rPr>
        <w:t>Університет «Україна»</w:t>
      </w:r>
      <w:r w:rsidRPr="009F54E7">
        <w:rPr>
          <w:rFonts w:ascii="Times New Roman" w:hAnsi="Times New Roman"/>
          <w:color w:val="000000"/>
          <w:sz w:val="28"/>
          <w:szCs w:val="28"/>
          <w:lang w:val="uk-UA" w:eastAsia="uk-UA"/>
        </w:rPr>
        <w:t xml:space="preserve"> також мож</w:t>
      </w:r>
      <w:r w:rsidR="006B4A1C" w:rsidRPr="009F54E7">
        <w:rPr>
          <w:rFonts w:ascii="Times New Roman" w:hAnsi="Times New Roman"/>
          <w:color w:val="000000"/>
          <w:sz w:val="28"/>
          <w:szCs w:val="28"/>
          <w:lang w:val="uk-UA" w:eastAsia="uk-UA"/>
        </w:rPr>
        <w:t>е</w:t>
      </w:r>
      <w:r w:rsidRPr="009F54E7">
        <w:rPr>
          <w:rFonts w:ascii="Times New Roman" w:hAnsi="Times New Roman"/>
          <w:color w:val="000000"/>
          <w:sz w:val="28"/>
          <w:szCs w:val="28"/>
          <w:lang w:val="uk-UA" w:eastAsia="uk-UA"/>
        </w:rPr>
        <w:t xml:space="preserve"> приймати іноземців для навчання за програмами підготовчого </w:t>
      </w:r>
      <w:r w:rsidR="006B4A1C" w:rsidRPr="009F54E7">
        <w:rPr>
          <w:rFonts w:ascii="Times New Roman" w:hAnsi="Times New Roman"/>
          <w:color w:val="000000"/>
          <w:sz w:val="28"/>
          <w:szCs w:val="28"/>
          <w:lang w:val="uk-UA" w:eastAsia="uk-UA"/>
        </w:rPr>
        <w:t>відділення</w:t>
      </w:r>
      <w:r w:rsidRPr="009F54E7">
        <w:rPr>
          <w:rFonts w:ascii="Times New Roman" w:hAnsi="Times New Roman"/>
          <w:color w:val="000000"/>
          <w:sz w:val="28"/>
          <w:szCs w:val="28"/>
          <w:lang w:val="uk-UA" w:eastAsia="uk-UA"/>
        </w:rPr>
        <w:t xml:space="preserve"> з вивчення державної мови та/або мови навчання, а також для здобуття післядипломної освіти, підвищення кваліфікації та стажування.</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3. Прийом іноземців на навчання може проводитись очно та/або дистанційно.</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Термін дії запрошення на навчання становить не більше одного року з дати його реєстрації в Автоматизованій системі «Електронний журнал» уповноваженого Міністерством освіти і науки України державного підприємства.</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Брати участь у дистанційному прийомі можуть іноземці, які отримали запрошення на навчання, зареєстроване в Автоматизованій системі «Електронний журнал» уповноваженого Міністерством освіти і науки України державного підприємства, отримали комплекс послуг </w:t>
      </w:r>
      <w:r w:rsidR="006B4A1C"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 xml:space="preserve">з інформаційної та </w:t>
      </w:r>
      <w:r w:rsidRPr="009F54E7">
        <w:rPr>
          <w:rFonts w:ascii="Times New Roman" w:hAnsi="Times New Roman"/>
          <w:color w:val="000000"/>
          <w:sz w:val="28"/>
          <w:szCs w:val="28"/>
          <w:lang w:val="uk-UA" w:eastAsia="uk-UA"/>
        </w:rPr>
        <w:lastRenderedPageBreak/>
        <w:t>консультаційної підтримки, а також здійснили процедуру легалізації документів про освіту в країні їх видачі: здійснили легалізацію в Міністерстві закордонних справ (МЗС) країни, яка видала документ про освіту; здійснили легалізацію в консульському відділі дипломатичної установи України за кордоном (консульська легалізація або апостиль).</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Для організації дистанційного набору іноземних громадян на навчання для здобуття вищої освіти </w:t>
      </w:r>
      <w:r w:rsidR="003A093C" w:rsidRPr="009F54E7">
        <w:rPr>
          <w:rFonts w:ascii="Times New Roman" w:hAnsi="Times New Roman"/>
          <w:color w:val="000000"/>
          <w:sz w:val="28"/>
          <w:szCs w:val="28"/>
          <w:lang w:val="uk-UA" w:eastAsia="uk-UA"/>
        </w:rPr>
        <w:t>Університет «Україна»</w:t>
      </w:r>
      <w:r w:rsidRPr="009F54E7">
        <w:rPr>
          <w:rFonts w:ascii="Times New Roman" w:hAnsi="Times New Roman"/>
          <w:color w:val="000000"/>
          <w:sz w:val="28"/>
          <w:szCs w:val="28"/>
          <w:lang w:val="uk-UA" w:eastAsia="uk-UA"/>
        </w:rPr>
        <w:t xml:space="preserve"> укладає угоду з партнерською організацією, що є резидентом країни походження вступників. Предметом угоди є надання послуг </w:t>
      </w:r>
      <w:r w:rsidR="006B4A1C"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ідентифікації особи, верифікації оригіналів документів вступників, організації прийому заяв вступників в електронній формі, надання приміщень і технічних засобів для проведення консультацій і вступних випробувань закладом вищої освіти у дистанційному форматі.</w:t>
      </w:r>
    </w:p>
    <w:p w:rsidR="00BD14BB" w:rsidRPr="009F54E7" w:rsidRDefault="00BD14BB"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Вступний іспит (співбесіда) для здобуття бакалавра на основі ПЗСО та НРК5: українська мова, математика, історія України.</w:t>
      </w:r>
    </w:p>
    <w:p w:rsidR="00BD14BB" w:rsidRPr="009F54E7" w:rsidRDefault="00BD14BB"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Співбесіда з іноземної мови та фаховий іспит для здобуття магістра на основі НРК 6, НРК 7.</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Укладання угод </w:t>
      </w:r>
      <w:r w:rsidR="00BD14BB" w:rsidRPr="009F54E7">
        <w:rPr>
          <w:rFonts w:ascii="Times New Roman" w:hAnsi="Times New Roman"/>
          <w:color w:val="000000"/>
          <w:sz w:val="28"/>
          <w:szCs w:val="28"/>
          <w:lang w:val="uk-UA" w:eastAsia="uk-UA"/>
        </w:rPr>
        <w:t>Університетом «Україна»</w:t>
      </w:r>
      <w:r w:rsidRPr="009F54E7">
        <w:rPr>
          <w:rFonts w:ascii="Times New Roman" w:hAnsi="Times New Roman"/>
          <w:color w:val="000000"/>
          <w:sz w:val="28"/>
          <w:szCs w:val="28"/>
          <w:lang w:val="uk-UA" w:eastAsia="uk-UA"/>
        </w:rPr>
        <w:t xml:space="preserve"> можливе з організаціями, що відповідають таким вимогам:</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відповідність площі приміщень для дистанційного подання документів, проведення консультацій і вступних випробувань встановленим нормам карантинних обмежень </w:t>
      </w:r>
      <w:r w:rsidR="006B4A1C" w:rsidRPr="009F54E7">
        <w:rPr>
          <w:rFonts w:ascii="Times New Roman" w:hAnsi="Times New Roman"/>
          <w:color w:val="000000"/>
          <w:sz w:val="28"/>
          <w:szCs w:val="28"/>
          <w:lang w:val="uk-UA" w:eastAsia="uk-UA"/>
        </w:rPr>
        <w:t>у</w:t>
      </w:r>
      <w:r w:rsidRPr="009F54E7">
        <w:rPr>
          <w:rFonts w:ascii="Times New Roman" w:hAnsi="Times New Roman"/>
          <w:color w:val="000000"/>
          <w:sz w:val="28"/>
          <w:szCs w:val="28"/>
          <w:lang w:val="uk-UA" w:eastAsia="uk-UA"/>
        </w:rPr>
        <w:t xml:space="preserve"> країні, де здійснюється набір;</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забезпечення вступників засобами індивідуального захисту;</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забезпечення процедури ідентифікації вступників </w:t>
      </w:r>
      <w:r w:rsidR="006B4A1C" w:rsidRPr="009F54E7">
        <w:rPr>
          <w:rFonts w:ascii="Times New Roman" w:hAnsi="Times New Roman"/>
          <w:color w:val="000000"/>
          <w:sz w:val="28"/>
          <w:szCs w:val="28"/>
          <w:lang w:val="uk-UA" w:eastAsia="uk-UA"/>
        </w:rPr>
        <w:t>і</w:t>
      </w:r>
      <w:r w:rsidRPr="009F54E7">
        <w:rPr>
          <w:rFonts w:ascii="Times New Roman" w:hAnsi="Times New Roman"/>
          <w:iCs/>
          <w:color w:val="000000"/>
          <w:sz w:val="28"/>
          <w:szCs w:val="28"/>
          <w:lang w:val="uk-UA" w:eastAsia="uk-UA"/>
        </w:rPr>
        <w:t>з використанням технологій розпізнавання обличчя</w:t>
      </w:r>
      <w:r w:rsidRPr="009F54E7">
        <w:rPr>
          <w:rFonts w:ascii="Times New Roman" w:hAnsi="Times New Roman"/>
          <w:color w:val="000000"/>
          <w:sz w:val="28"/>
          <w:szCs w:val="28"/>
          <w:lang w:val="uk-UA" w:eastAsia="uk-UA"/>
        </w:rPr>
        <w:t>, яка включає перевірку персональних даних (прізвище, ім’я по батькові (за наявності)), біометричних даних та їх верифікацію;</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забезпечення контролю дотримання вимог академічної доброчесності під час складання вступного іспиту для іноземців;</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забезпечення місця збереження вилучених на час проходження вступного випробування телефонів, планшетних комп’ютерів та інших електронних пристроїв вступників;</w:t>
      </w:r>
    </w:p>
    <w:p w:rsidR="0001039B" w:rsidRPr="009F54E7" w:rsidRDefault="00A51B68">
      <w:pPr>
        <w:spacing w:after="0" w:line="240" w:lineRule="auto"/>
        <w:ind w:firstLine="567"/>
        <w:jc w:val="both"/>
        <w:rPr>
          <w:rFonts w:ascii="Times New Roman" w:hAnsi="Times New Roman"/>
          <w:iCs/>
          <w:color w:val="000000"/>
          <w:sz w:val="28"/>
          <w:szCs w:val="28"/>
          <w:lang w:val="uk-UA" w:eastAsia="uk-UA"/>
        </w:rPr>
      </w:pPr>
      <w:r w:rsidRPr="009F54E7">
        <w:rPr>
          <w:rFonts w:ascii="Times New Roman" w:hAnsi="Times New Roman"/>
          <w:iCs/>
          <w:color w:val="000000"/>
          <w:sz w:val="28"/>
          <w:szCs w:val="28"/>
          <w:lang w:val="uk-UA" w:eastAsia="uk-UA"/>
        </w:rPr>
        <w:t>забезпечення пристроєм пригнічення стільникової та інтернет мережі;</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забезпечення відеоспостереження по периметру аудиторії, в якій відбувається вступний іспит для іноземців</w:t>
      </w:r>
      <w:r w:rsidR="006B4A1C" w:rsidRPr="009F54E7">
        <w:rPr>
          <w:rFonts w:ascii="Times New Roman" w:hAnsi="Times New Roman"/>
          <w:color w:val="000000"/>
          <w:sz w:val="28"/>
          <w:szCs w:val="28"/>
          <w:lang w:val="uk-UA" w:eastAsia="uk-UA"/>
        </w:rPr>
        <w:t>,</w:t>
      </w:r>
      <w:r w:rsidRPr="009F54E7">
        <w:rPr>
          <w:rFonts w:ascii="Times New Roman" w:hAnsi="Times New Roman"/>
          <w:color w:val="000000"/>
          <w:sz w:val="28"/>
          <w:szCs w:val="28"/>
          <w:lang w:val="uk-UA" w:eastAsia="uk-UA"/>
        </w:rPr>
        <w:t xml:space="preserve"> </w:t>
      </w:r>
      <w:r w:rsidRPr="009F54E7">
        <w:rPr>
          <w:rFonts w:ascii="Times New Roman" w:hAnsi="Times New Roman"/>
          <w:iCs/>
          <w:color w:val="000000"/>
          <w:sz w:val="28"/>
          <w:szCs w:val="28"/>
          <w:lang w:val="uk-UA" w:eastAsia="uk-UA"/>
        </w:rPr>
        <w:t>шляхом встановлення не менше ніж двох відеокамер</w:t>
      </w:r>
      <w:r w:rsidRPr="009F54E7">
        <w:rPr>
          <w:rFonts w:ascii="Times New Roman" w:hAnsi="Times New Roman"/>
          <w:color w:val="000000"/>
          <w:sz w:val="28"/>
          <w:szCs w:val="28"/>
          <w:lang w:val="uk-UA" w:eastAsia="uk-UA"/>
        </w:rPr>
        <w:t>;</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забезпечення технічного оснащення для </w:t>
      </w:r>
      <w:proofErr w:type="spellStart"/>
      <w:r w:rsidRPr="009F54E7">
        <w:rPr>
          <w:rFonts w:ascii="Times New Roman" w:hAnsi="Times New Roman"/>
          <w:color w:val="000000"/>
          <w:sz w:val="28"/>
          <w:szCs w:val="28"/>
          <w:lang w:val="uk-UA" w:eastAsia="uk-UA"/>
        </w:rPr>
        <w:t>відеозв’язку</w:t>
      </w:r>
      <w:proofErr w:type="spellEnd"/>
      <w:r w:rsidRPr="009F54E7">
        <w:rPr>
          <w:rFonts w:ascii="Times New Roman" w:hAnsi="Times New Roman"/>
          <w:color w:val="000000"/>
          <w:sz w:val="28"/>
          <w:szCs w:val="28"/>
          <w:lang w:val="uk-UA" w:eastAsia="uk-UA"/>
        </w:rPr>
        <w:t xml:space="preserve"> з екзаменаційною комісією закладу освіти у режимі реального часу (комп’ютер, відеокамера, мікрофон, телевізор або </w:t>
      </w:r>
      <w:proofErr w:type="spellStart"/>
      <w:r w:rsidRPr="009F54E7">
        <w:rPr>
          <w:rFonts w:ascii="Times New Roman" w:hAnsi="Times New Roman"/>
          <w:color w:val="000000"/>
          <w:sz w:val="28"/>
          <w:szCs w:val="28"/>
          <w:lang w:val="uk-UA" w:eastAsia="uk-UA"/>
        </w:rPr>
        <w:t>про</w:t>
      </w:r>
      <w:r w:rsidR="006B4A1C" w:rsidRPr="009F54E7">
        <w:rPr>
          <w:rFonts w:ascii="Times New Roman" w:hAnsi="Times New Roman"/>
          <w:color w:val="000000"/>
          <w:sz w:val="28"/>
          <w:szCs w:val="28"/>
          <w:lang w:val="uk-UA" w:eastAsia="uk-UA"/>
        </w:rPr>
        <w:t>є</w:t>
      </w:r>
      <w:r w:rsidRPr="009F54E7">
        <w:rPr>
          <w:rFonts w:ascii="Times New Roman" w:hAnsi="Times New Roman"/>
          <w:color w:val="000000"/>
          <w:sz w:val="28"/>
          <w:szCs w:val="28"/>
          <w:lang w:val="uk-UA" w:eastAsia="uk-UA"/>
        </w:rPr>
        <w:t>ктор</w:t>
      </w:r>
      <w:proofErr w:type="spellEnd"/>
      <w:r w:rsidRPr="009F54E7">
        <w:rPr>
          <w:rFonts w:ascii="Times New Roman" w:hAnsi="Times New Roman"/>
          <w:color w:val="000000"/>
          <w:sz w:val="28"/>
          <w:szCs w:val="28"/>
          <w:lang w:val="uk-UA" w:eastAsia="uk-UA"/>
        </w:rPr>
        <w:t xml:space="preserve"> </w:t>
      </w:r>
      <w:r w:rsidR="006B4A1C"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екраном);</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наявність в аудиторії не менше як двох працівників для контролю за дотриманням вимог академічної доброчесності та технічного супроводу під час проведення вступного іспиту для іноземців;</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забезпечення усіх вступників індивідуальними комп’ютерами з підключенням до онлайн-платформи закладу, через яку відбуватиметься вступний іспит для іноземців;</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lastRenderedPageBreak/>
        <w:t xml:space="preserve">забезпечення проведення консультацій і тренувань перед вступним іспитом для іноземців з метою ознайомлення </w:t>
      </w:r>
      <w:r w:rsidR="006B4A1C"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правилами його складання в дистанційній формі і використання онлайн-платформи;</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забезпечення відеозапису вступного випробування, передачі відеоматеріалу до закладу освіти через онлайн-платформу, зберігання інформаційних та відеоматеріалів після проведення вступного іспиту для іноземців протягом п’яти років </w:t>
      </w:r>
      <w:r w:rsidR="006B4A1C" w:rsidRPr="009F54E7">
        <w:rPr>
          <w:rFonts w:ascii="Times New Roman" w:hAnsi="Times New Roman"/>
          <w:color w:val="000000"/>
          <w:sz w:val="28"/>
          <w:szCs w:val="28"/>
          <w:lang w:val="uk-UA" w:eastAsia="uk-UA"/>
        </w:rPr>
        <w:t>у</w:t>
      </w:r>
      <w:r w:rsidRPr="009F54E7">
        <w:rPr>
          <w:rFonts w:ascii="Times New Roman" w:hAnsi="Times New Roman"/>
          <w:color w:val="000000"/>
          <w:sz w:val="28"/>
          <w:szCs w:val="28"/>
          <w:lang w:val="uk-UA" w:eastAsia="uk-UA"/>
        </w:rPr>
        <w:t xml:space="preserve"> партнерській організації.</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У разі дистанційного вступу іноземець надсилає засобами поштового зв’язку до </w:t>
      </w:r>
      <w:r w:rsidR="00BD14BB"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xml:space="preserve"> легалізовані та нотаріально за</w:t>
      </w:r>
      <w:r w:rsidR="006B4A1C" w:rsidRPr="009F54E7">
        <w:rPr>
          <w:rFonts w:ascii="Times New Roman" w:hAnsi="Times New Roman"/>
          <w:color w:val="000000"/>
          <w:sz w:val="28"/>
          <w:szCs w:val="28"/>
          <w:lang w:val="uk-UA" w:eastAsia="uk-UA"/>
        </w:rPr>
        <w:t>с</w:t>
      </w:r>
      <w:r w:rsidRPr="009F54E7">
        <w:rPr>
          <w:rFonts w:ascii="Times New Roman" w:hAnsi="Times New Roman"/>
          <w:color w:val="000000"/>
          <w:sz w:val="28"/>
          <w:szCs w:val="28"/>
          <w:lang w:val="uk-UA" w:eastAsia="uk-UA"/>
        </w:rPr>
        <w:t>ві</w:t>
      </w:r>
      <w:r w:rsidR="006B4A1C" w:rsidRPr="009F54E7">
        <w:rPr>
          <w:rFonts w:ascii="Times New Roman" w:hAnsi="Times New Roman"/>
          <w:color w:val="000000"/>
          <w:sz w:val="28"/>
          <w:szCs w:val="28"/>
          <w:lang w:val="uk-UA" w:eastAsia="uk-UA"/>
        </w:rPr>
        <w:t>дч</w:t>
      </w:r>
      <w:r w:rsidRPr="009F54E7">
        <w:rPr>
          <w:rFonts w:ascii="Times New Roman" w:hAnsi="Times New Roman"/>
          <w:color w:val="000000"/>
          <w:sz w:val="28"/>
          <w:szCs w:val="28"/>
          <w:lang w:val="uk-UA" w:eastAsia="uk-UA"/>
        </w:rPr>
        <w:t xml:space="preserve">ені копії документів про попередню освіту. При першому перетині державного кордону України та після прибуття до </w:t>
      </w:r>
      <w:r w:rsidR="00BD14BB"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xml:space="preserve"> іноземець передає оригінали документів особисто.</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4. Зарахування вступників </w:t>
      </w:r>
      <w:r w:rsidR="006B4A1C"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 xml:space="preserve">з числа іноземців на навчання за кошти фізичних та/або юридичних осіб може здійснюватися </w:t>
      </w:r>
      <w:r w:rsidR="00BD14BB" w:rsidRPr="009F54E7">
        <w:rPr>
          <w:rFonts w:ascii="Times New Roman" w:hAnsi="Times New Roman"/>
          <w:color w:val="000000"/>
          <w:sz w:val="28"/>
          <w:szCs w:val="28"/>
          <w:lang w:val="uk-UA" w:eastAsia="uk-UA"/>
        </w:rPr>
        <w:t>Університетом «Україна»</w:t>
      </w:r>
      <w:r w:rsidR="006B4A1C" w:rsidRPr="009F54E7">
        <w:rPr>
          <w:rFonts w:ascii="Times New Roman" w:hAnsi="Times New Roman"/>
          <w:color w:val="000000"/>
          <w:sz w:val="28"/>
          <w:szCs w:val="28"/>
          <w:lang w:val="uk-UA" w:eastAsia="uk-UA"/>
        </w:rPr>
        <w:t xml:space="preserve"> </w:t>
      </w:r>
      <w:r w:rsidRPr="009F54E7">
        <w:rPr>
          <w:rFonts w:ascii="Times New Roman" w:hAnsi="Times New Roman"/>
          <w:color w:val="000000"/>
          <w:sz w:val="28"/>
          <w:szCs w:val="28"/>
          <w:lang w:val="uk-UA" w:eastAsia="uk-UA"/>
        </w:rPr>
        <w:t>двічі на рік у визначені Правилами прийому строки для здобуття ступенів бакалавра, магістра</w:t>
      </w:r>
      <w:r w:rsidR="003A093C" w:rsidRPr="009F54E7">
        <w:rPr>
          <w:rFonts w:ascii="Times New Roman" w:hAnsi="Times New Roman"/>
          <w:color w:val="000000"/>
          <w:sz w:val="28"/>
          <w:szCs w:val="28"/>
          <w:lang w:val="uk-UA" w:eastAsia="uk-UA"/>
        </w:rPr>
        <w:t>.</w:t>
      </w:r>
    </w:p>
    <w:p w:rsidR="0001039B" w:rsidRPr="009F54E7" w:rsidRDefault="003A093C">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Університет «Україна»</w:t>
      </w:r>
      <w:r w:rsidR="00A51B68" w:rsidRPr="009F54E7">
        <w:rPr>
          <w:rFonts w:ascii="Times New Roman" w:hAnsi="Times New Roman"/>
          <w:color w:val="000000"/>
          <w:sz w:val="28"/>
          <w:szCs w:val="28"/>
          <w:lang w:val="uk-UA" w:eastAsia="uk-UA"/>
        </w:rPr>
        <w:t xml:space="preserve"> обчислює бали/оцінки вступника на основі документа про попередній здобутий рівень освіти та встановлює мінімально необхідне для вступу значення кількості балів/оцінок із загальноосвітніх предметів, </w:t>
      </w:r>
      <w:r w:rsidR="006B4A1C" w:rsidRPr="009F54E7">
        <w:rPr>
          <w:rFonts w:ascii="Times New Roman" w:hAnsi="Times New Roman"/>
          <w:color w:val="000000"/>
          <w:sz w:val="28"/>
          <w:szCs w:val="28"/>
          <w:lang w:val="uk-UA" w:eastAsia="uk-UA"/>
        </w:rPr>
        <w:t>і</w:t>
      </w:r>
      <w:r w:rsidR="00A51B68" w:rsidRPr="009F54E7">
        <w:rPr>
          <w:rFonts w:ascii="Times New Roman" w:hAnsi="Times New Roman"/>
          <w:color w:val="000000"/>
          <w:sz w:val="28"/>
          <w:szCs w:val="28"/>
          <w:lang w:val="uk-UA" w:eastAsia="uk-UA"/>
        </w:rPr>
        <w:t>з яких проводиться вступний іспит для іноземців.</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Зарахування іноземців на навчання на відповідний рівень вищої освіти здійснюється на основі документа про попередній здобутий рівень освіти за результатами вступного іспиту для іноземців </w:t>
      </w:r>
      <w:r w:rsidR="006B4A1C"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визначених предметів і мови навчання та на підставі академічних прав на продовження навчання, що надаються документом про здобутий рівень освіти в країні його походження, і врахування балів успішності, що дають право на продовження навчання на наступному рівні вищої освіти відповідно до законодавства країни, що видала документ про здобутий ступінь (рівень) освіти.</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5. Усі категорії іноземців, які вступають на навчання, зараховуються до закладів вищої освіти України на підставі наказів про зарахування. Підтвердженням факту навчання може бути довідка, сформована в ЄДЕБО.</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6. Вимоги </w:t>
      </w:r>
      <w:r w:rsidR="006B4A1C"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 xml:space="preserve"> щодо відповідності вступників із числа іноземців, які прибули в Україну з метою навчання,</w:t>
      </w:r>
      <w:r w:rsidR="0019312B" w:rsidRPr="009F54E7">
        <w:rPr>
          <w:rFonts w:ascii="Times New Roman" w:hAnsi="Times New Roman"/>
          <w:color w:val="000000"/>
          <w:sz w:val="28"/>
          <w:szCs w:val="28"/>
          <w:lang w:val="uk-UA" w:eastAsia="uk-UA"/>
        </w:rPr>
        <w:t xml:space="preserve"> </w:t>
      </w:r>
      <w:r w:rsidRPr="009F54E7">
        <w:rPr>
          <w:rFonts w:ascii="Times New Roman" w:hAnsi="Times New Roman"/>
          <w:color w:val="000000"/>
          <w:sz w:val="28"/>
          <w:szCs w:val="28"/>
          <w:lang w:val="uk-UA" w:eastAsia="uk-UA"/>
        </w:rPr>
        <w:t xml:space="preserve">Правилам прийому, а також строки прийому заяв і документів, проведення вступного іспиту для іноземців та зарахування зазначаються у Правилах прийому та оприлюднюються на офіційному </w:t>
      </w:r>
      <w:proofErr w:type="spellStart"/>
      <w:r w:rsidRPr="009F54E7">
        <w:rPr>
          <w:rFonts w:ascii="Times New Roman" w:hAnsi="Times New Roman"/>
          <w:color w:val="000000"/>
          <w:sz w:val="28"/>
          <w:szCs w:val="28"/>
          <w:lang w:val="uk-UA" w:eastAsia="uk-UA"/>
        </w:rPr>
        <w:t>вебсайті</w:t>
      </w:r>
      <w:proofErr w:type="spellEnd"/>
      <w:r w:rsidRPr="009F54E7">
        <w:rPr>
          <w:rFonts w:ascii="Times New Roman" w:hAnsi="Times New Roman"/>
          <w:color w:val="000000"/>
          <w:sz w:val="28"/>
          <w:szCs w:val="28"/>
          <w:lang w:val="uk-UA" w:eastAsia="uk-UA"/>
        </w:rPr>
        <w:t xml:space="preserve"> </w:t>
      </w:r>
      <w:r w:rsidR="0019312B" w:rsidRPr="009F54E7">
        <w:rPr>
          <w:rFonts w:ascii="Times New Roman" w:hAnsi="Times New Roman"/>
          <w:color w:val="000000"/>
          <w:sz w:val="28"/>
          <w:szCs w:val="28"/>
          <w:lang w:val="uk-UA" w:eastAsia="uk-UA"/>
        </w:rPr>
        <w:t>Університету «Україна»</w:t>
      </w:r>
      <w:r w:rsidRPr="009F54E7">
        <w:rPr>
          <w:rFonts w:ascii="Times New Roman" w:hAnsi="Times New Roman"/>
          <w:color w:val="000000"/>
          <w:sz w:val="28"/>
          <w:szCs w:val="28"/>
          <w:lang w:val="uk-UA" w:eastAsia="uk-UA"/>
        </w:rPr>
        <w:t>.</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7. 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установлених квот для іноземців на підставі направлень Міністерства освіти і науки України.</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8. Іноземці, які прибувають в Україну для участі в програмах академічної мобільності або для здобуття вищої освіти за узгодженими між українським та іноземним закладами вищої освіти освітніми програмами, приймаються на навчання з урахуванням договірних зобов’язань відповідних закладів вищої освіти.</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lastRenderedPageBreak/>
        <w:t>9. Іноземці та особи без громадянства, зокрема закордонні українці, які постійно проживають в Україні, особи, яких визнано біженцями, та особи, які потребують додаткового захисту, мають право на здобуття вищої освіти нарівні з громадянами України, зокрема за рахунок коштів державного або місцевого бюджету,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rsidR="0001039B" w:rsidRPr="009F54E7" w:rsidRDefault="00A51B68">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Закордонні українці, статус яких засвідчений посвідченням закордонного українця (крім осіб, які постійно проживають в Україні), можуть зараховуватись на навчання за державним замовленням у межах установлених квот для іноземців за вступним іспитом для іноземців </w:t>
      </w:r>
      <w:r w:rsidR="00D667A6"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предметів, передбачених Правилами прийому.</w:t>
      </w:r>
    </w:p>
    <w:p w:rsidR="00F0215D" w:rsidRPr="009F54E7" w:rsidRDefault="00F0215D" w:rsidP="00EC3FED">
      <w:pPr>
        <w:spacing w:after="0" w:line="240" w:lineRule="auto"/>
        <w:ind w:firstLine="567"/>
        <w:jc w:val="both"/>
        <w:rPr>
          <w:rFonts w:ascii="Times New Roman" w:hAnsi="Times New Roman"/>
          <w:sz w:val="28"/>
          <w:szCs w:val="28"/>
          <w:lang w:val="uk-UA" w:eastAsia="uk-UA"/>
        </w:rPr>
      </w:pPr>
    </w:p>
    <w:p w:rsidR="0001039B" w:rsidRPr="009F54E7" w:rsidRDefault="00F056F9" w:rsidP="00EC3FED">
      <w:pPr>
        <w:pStyle w:val="3"/>
        <w:spacing w:before="0" w:line="240" w:lineRule="auto"/>
        <w:jc w:val="center"/>
        <w:rPr>
          <w:rFonts w:ascii="Times New Roman" w:hAnsi="Times New Roman"/>
          <w:b/>
          <w:color w:val="000000"/>
          <w:sz w:val="28"/>
          <w:szCs w:val="28"/>
          <w:lang w:val="uk-UA" w:eastAsia="uk-UA"/>
        </w:rPr>
      </w:pPr>
      <w:r w:rsidRPr="009F54E7">
        <w:rPr>
          <w:rFonts w:ascii="Times New Roman" w:hAnsi="Times New Roman"/>
          <w:b/>
          <w:color w:val="000000"/>
          <w:sz w:val="28"/>
          <w:szCs w:val="28"/>
          <w:lang w:val="uk-UA" w:eastAsia="uk-UA"/>
        </w:rPr>
        <w:t>XV</w:t>
      </w:r>
      <w:r w:rsidR="00A51B68" w:rsidRPr="009F54E7">
        <w:rPr>
          <w:rFonts w:ascii="Times New Roman" w:hAnsi="Times New Roman"/>
          <w:b/>
          <w:color w:val="000000"/>
          <w:sz w:val="28"/>
          <w:szCs w:val="28"/>
          <w:lang w:val="uk-UA" w:eastAsia="uk-UA"/>
        </w:rPr>
        <w:t>. Забезпечення відкритості та прозорості під час проведення прийому до закладів вищої освіти</w:t>
      </w:r>
    </w:p>
    <w:p w:rsidR="0001039B" w:rsidRPr="009F54E7" w:rsidRDefault="00A51B68" w:rsidP="00EC3FE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1. На засіданні приймальної комісії мають право бути присутніми освітній омбудсмен та/або працівник Служби освітнього омбудсмена, представники засобів масової інформації (не більше двох осіб від одного засобу масової інформації). Правилами прийому визначається порядок акредитації журналістів у приймальній комісії.</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2. Громадські об'єднання можуть звернутися до Міністерства освіти і науки України із заявою про надання їм права спостерігати за роботою приймальних комісій. Громадські об'єднання,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приймальної комісії.</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3. </w:t>
      </w:r>
      <w:r w:rsidR="0019312B" w:rsidRPr="009F54E7">
        <w:rPr>
          <w:rFonts w:ascii="Times New Roman" w:hAnsi="Times New Roman"/>
          <w:color w:val="000000"/>
          <w:sz w:val="28"/>
          <w:szCs w:val="28"/>
          <w:lang w:val="uk-UA" w:eastAsia="uk-UA"/>
        </w:rPr>
        <w:t>Університет «Україна»</w:t>
      </w:r>
      <w:r w:rsidRPr="009F54E7">
        <w:rPr>
          <w:rFonts w:ascii="Times New Roman" w:hAnsi="Times New Roman"/>
          <w:color w:val="000000"/>
          <w:sz w:val="28"/>
          <w:szCs w:val="28"/>
          <w:lang w:val="uk-UA" w:eastAsia="uk-UA"/>
        </w:rPr>
        <w:t xml:space="preserve"> зобов'язаний створити умови для ознайомлення вступників </w:t>
      </w:r>
      <w:r w:rsidR="00D667A6"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 xml:space="preserve">з ліцензією на провадження освітньої діяльності, сертифікатами про акредитацію відповідної спеціальності (напряму підготовки, освітньої програми). Правила прийому, відомості про ліцензований обсяг та (максимальний) обсяг прийому за державним замовленням за кожною конкурсною пропозицією та рівнем вищої освіти, зокрема про кількість місць, що виділені для вступу за квотами, оприлюднюються на </w:t>
      </w:r>
      <w:proofErr w:type="spellStart"/>
      <w:r w:rsidRPr="009F54E7">
        <w:rPr>
          <w:rFonts w:ascii="Times New Roman" w:hAnsi="Times New Roman"/>
          <w:color w:val="000000"/>
          <w:sz w:val="28"/>
          <w:szCs w:val="28"/>
          <w:lang w:val="uk-UA" w:eastAsia="uk-UA"/>
        </w:rPr>
        <w:t>вебсайті</w:t>
      </w:r>
      <w:proofErr w:type="spellEnd"/>
      <w:r w:rsidRPr="009F54E7">
        <w:rPr>
          <w:rFonts w:ascii="Times New Roman" w:hAnsi="Times New Roman"/>
          <w:color w:val="000000"/>
          <w:sz w:val="28"/>
          <w:szCs w:val="28"/>
          <w:lang w:val="uk-UA" w:eastAsia="uk-UA"/>
        </w:rPr>
        <w:t xml:space="preserve"> закладу вищої освіти не пізніше робочого дня, наступного після дня затвердження/погодження чи отримання відповідних відомостей.</w:t>
      </w:r>
    </w:p>
    <w:p w:rsidR="0001039B" w:rsidRPr="009F54E7" w:rsidRDefault="0019312B"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Університет «Україна»</w:t>
      </w:r>
      <w:r w:rsidR="00A51B68" w:rsidRPr="009F54E7">
        <w:rPr>
          <w:rFonts w:ascii="Times New Roman" w:hAnsi="Times New Roman"/>
          <w:color w:val="000000"/>
          <w:sz w:val="28"/>
          <w:szCs w:val="28"/>
          <w:lang w:val="uk-UA" w:eastAsia="uk-UA"/>
        </w:rPr>
        <w:t xml:space="preserve"> не пізніше 14 липня оприлюднює на офіційному </w:t>
      </w:r>
      <w:proofErr w:type="spellStart"/>
      <w:r w:rsidR="00A51B68" w:rsidRPr="009F54E7">
        <w:rPr>
          <w:rFonts w:ascii="Times New Roman" w:hAnsi="Times New Roman"/>
          <w:color w:val="000000"/>
          <w:sz w:val="28"/>
          <w:szCs w:val="28"/>
          <w:lang w:val="uk-UA" w:eastAsia="uk-UA"/>
        </w:rPr>
        <w:t>вебсайті</w:t>
      </w:r>
      <w:proofErr w:type="spellEnd"/>
      <w:r w:rsidR="00A51B68" w:rsidRPr="009F54E7">
        <w:rPr>
          <w:rFonts w:ascii="Times New Roman" w:hAnsi="Times New Roman"/>
          <w:color w:val="000000"/>
          <w:sz w:val="28"/>
          <w:szCs w:val="28"/>
          <w:lang w:val="uk-UA" w:eastAsia="uk-UA"/>
        </w:rPr>
        <w:t xml:space="preserve"> інформацію про порядок поселення та наявність (мінімальну кількість) вільних місць </w:t>
      </w:r>
      <w:r w:rsidR="00D667A6" w:rsidRPr="009F54E7">
        <w:rPr>
          <w:rFonts w:ascii="Times New Roman" w:hAnsi="Times New Roman"/>
          <w:color w:val="000000"/>
          <w:sz w:val="28"/>
          <w:szCs w:val="28"/>
          <w:lang w:val="uk-UA" w:eastAsia="uk-UA"/>
        </w:rPr>
        <w:t>у</w:t>
      </w:r>
      <w:r w:rsidR="00A51B68" w:rsidRPr="009F54E7">
        <w:rPr>
          <w:rFonts w:ascii="Times New Roman" w:hAnsi="Times New Roman"/>
          <w:color w:val="000000"/>
          <w:sz w:val="28"/>
          <w:szCs w:val="28"/>
          <w:lang w:val="uk-UA" w:eastAsia="uk-UA"/>
        </w:rPr>
        <w:t xml:space="preserve"> гуртожитках для осіб </w:t>
      </w:r>
      <w:r w:rsidR="00D667A6" w:rsidRPr="009F54E7">
        <w:rPr>
          <w:rFonts w:ascii="Times New Roman" w:hAnsi="Times New Roman"/>
          <w:color w:val="000000"/>
          <w:sz w:val="28"/>
          <w:szCs w:val="28"/>
          <w:lang w:val="uk-UA" w:eastAsia="uk-UA"/>
        </w:rPr>
        <w:t>і</w:t>
      </w:r>
      <w:r w:rsidR="00A51B68" w:rsidRPr="009F54E7">
        <w:rPr>
          <w:rFonts w:ascii="Times New Roman" w:hAnsi="Times New Roman"/>
          <w:color w:val="000000"/>
          <w:sz w:val="28"/>
          <w:szCs w:val="28"/>
          <w:lang w:val="uk-UA" w:eastAsia="uk-UA"/>
        </w:rPr>
        <w:t>з числа зарахованих на навчання у 2024 році.</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4. Голова приймальної комісії оголошує про засідання комісії не пізніше дня, що передує дню засідання, а при розгляді питань, які не можуть бути розглянуті наступного дня, </w:t>
      </w:r>
      <w:r w:rsidRPr="009F54E7">
        <w:rPr>
          <w:rFonts w:ascii="Times New Roman" w:hAnsi="Times New Roman"/>
          <w:color w:val="000000"/>
          <w:sz w:val="24"/>
          <w:szCs w:val="28"/>
          <w:lang w:val="uk-UA" w:eastAsia="uk-UA"/>
        </w:rPr>
        <w:t>–</w:t>
      </w:r>
      <w:r w:rsidRPr="009F54E7">
        <w:rPr>
          <w:rFonts w:ascii="Times New Roman" w:hAnsi="Times New Roman"/>
          <w:color w:val="000000"/>
          <w:sz w:val="28"/>
          <w:szCs w:val="28"/>
          <w:lang w:val="uk-UA" w:eastAsia="uk-UA"/>
        </w:rPr>
        <w:t xml:space="preserve"> не пізніше ніж за три години до початку засідання. </w:t>
      </w:r>
      <w:r w:rsidRPr="009F54E7">
        <w:rPr>
          <w:rFonts w:ascii="Times New Roman" w:hAnsi="Times New Roman"/>
          <w:color w:val="000000"/>
          <w:sz w:val="28"/>
          <w:szCs w:val="28"/>
          <w:lang w:val="uk-UA" w:eastAsia="uk-UA"/>
        </w:rPr>
        <w:lastRenderedPageBreak/>
        <w:t xml:space="preserve">Оголошення разом із </w:t>
      </w:r>
      <w:proofErr w:type="spellStart"/>
      <w:r w:rsidRPr="009F54E7">
        <w:rPr>
          <w:rFonts w:ascii="Times New Roman" w:hAnsi="Times New Roman"/>
          <w:color w:val="000000"/>
          <w:sz w:val="28"/>
          <w:szCs w:val="28"/>
          <w:lang w:val="uk-UA" w:eastAsia="uk-UA"/>
        </w:rPr>
        <w:t>проєктом</w:t>
      </w:r>
      <w:proofErr w:type="spellEnd"/>
      <w:r w:rsidRPr="009F54E7">
        <w:rPr>
          <w:rFonts w:ascii="Times New Roman" w:hAnsi="Times New Roman"/>
          <w:color w:val="000000"/>
          <w:sz w:val="28"/>
          <w:szCs w:val="28"/>
          <w:lang w:val="uk-UA" w:eastAsia="uk-UA"/>
        </w:rPr>
        <w:t xml:space="preserve"> порядку денного засідання оприлю</w:t>
      </w:r>
      <w:r w:rsidR="0019312B" w:rsidRPr="009F54E7">
        <w:rPr>
          <w:rFonts w:ascii="Times New Roman" w:hAnsi="Times New Roman"/>
          <w:color w:val="000000"/>
          <w:sz w:val="28"/>
          <w:szCs w:val="28"/>
          <w:lang w:val="uk-UA" w:eastAsia="uk-UA"/>
        </w:rPr>
        <w:t xml:space="preserve">днюється на офіційному </w:t>
      </w:r>
      <w:proofErr w:type="spellStart"/>
      <w:r w:rsidR="0019312B" w:rsidRPr="009F54E7">
        <w:rPr>
          <w:rFonts w:ascii="Times New Roman" w:hAnsi="Times New Roman"/>
          <w:color w:val="000000"/>
          <w:sz w:val="28"/>
          <w:szCs w:val="28"/>
          <w:lang w:val="uk-UA" w:eastAsia="uk-UA"/>
        </w:rPr>
        <w:t>вебсайті</w:t>
      </w:r>
      <w:proofErr w:type="spellEnd"/>
      <w:r w:rsidR="0019312B" w:rsidRPr="009F54E7">
        <w:rPr>
          <w:rFonts w:ascii="Times New Roman" w:hAnsi="Times New Roman"/>
          <w:color w:val="000000"/>
          <w:sz w:val="28"/>
          <w:szCs w:val="28"/>
          <w:lang w:val="uk-UA" w:eastAsia="uk-UA"/>
        </w:rPr>
        <w:t>.</w:t>
      </w:r>
    </w:p>
    <w:p w:rsidR="0001039B" w:rsidRPr="009F54E7" w:rsidRDefault="00A51B68" w:rsidP="00F0215D">
      <w:pPr>
        <w:spacing w:after="0" w:line="240" w:lineRule="auto"/>
        <w:ind w:firstLine="567"/>
        <w:jc w:val="both"/>
        <w:rPr>
          <w:rFonts w:ascii="Times New Roman" w:hAnsi="Times New Roman"/>
          <w:sz w:val="28"/>
          <w:szCs w:val="28"/>
          <w:lang w:val="uk-UA" w:eastAsia="uk-UA"/>
        </w:rPr>
      </w:pPr>
      <w:r w:rsidRPr="009F54E7">
        <w:rPr>
          <w:rFonts w:ascii="Times New Roman" w:hAnsi="Times New Roman"/>
          <w:sz w:val="28"/>
          <w:szCs w:val="28"/>
          <w:lang w:val="uk-UA" w:eastAsia="uk-UA"/>
        </w:rPr>
        <w:t xml:space="preserve">5. </w:t>
      </w:r>
      <w:r w:rsidR="0019312B" w:rsidRPr="009F54E7">
        <w:rPr>
          <w:rFonts w:ascii="Times New Roman" w:hAnsi="Times New Roman"/>
          <w:sz w:val="28"/>
          <w:szCs w:val="28"/>
          <w:lang w:val="uk-UA" w:eastAsia="uk-UA"/>
        </w:rPr>
        <w:t>Університет «Україна»</w:t>
      </w:r>
      <w:r w:rsidRPr="009F54E7">
        <w:rPr>
          <w:rFonts w:ascii="Times New Roman" w:hAnsi="Times New Roman"/>
          <w:sz w:val="28"/>
          <w:szCs w:val="28"/>
          <w:lang w:val="uk-UA" w:eastAsia="uk-UA"/>
        </w:rPr>
        <w:t xml:space="preserve">, </w:t>
      </w:r>
      <w:r w:rsidR="00D667A6" w:rsidRPr="009F54E7">
        <w:rPr>
          <w:rFonts w:ascii="Times New Roman" w:hAnsi="Times New Roman"/>
          <w:sz w:val="28"/>
          <w:szCs w:val="28"/>
          <w:lang w:val="uk-UA" w:eastAsia="uk-UA"/>
        </w:rPr>
        <w:t>у випадку</w:t>
      </w:r>
      <w:r w:rsidRPr="009F54E7">
        <w:rPr>
          <w:rFonts w:ascii="Times New Roman" w:hAnsi="Times New Roman"/>
          <w:sz w:val="28"/>
          <w:szCs w:val="28"/>
          <w:lang w:val="uk-UA" w:eastAsia="uk-UA"/>
        </w:rPr>
        <w:t xml:space="preserve"> зарах</w:t>
      </w:r>
      <w:r w:rsidR="00D667A6" w:rsidRPr="009F54E7">
        <w:rPr>
          <w:rFonts w:ascii="Times New Roman" w:hAnsi="Times New Roman"/>
          <w:sz w:val="28"/>
          <w:szCs w:val="28"/>
          <w:lang w:val="uk-UA" w:eastAsia="uk-UA"/>
        </w:rPr>
        <w:t>ування</w:t>
      </w:r>
      <w:r w:rsidRPr="009F54E7">
        <w:rPr>
          <w:rFonts w:ascii="Times New Roman" w:hAnsi="Times New Roman"/>
          <w:sz w:val="28"/>
          <w:szCs w:val="28"/>
          <w:lang w:val="uk-UA" w:eastAsia="uk-UA"/>
        </w:rPr>
        <w:t xml:space="preserve"> вступників, які надали довідки закладів охорони здоров'я для підтвердження спеціальних умов участі у вступній кампанії, повин</w:t>
      </w:r>
      <w:r w:rsidR="00D667A6" w:rsidRPr="009F54E7">
        <w:rPr>
          <w:rFonts w:ascii="Times New Roman" w:hAnsi="Times New Roman"/>
          <w:sz w:val="28"/>
          <w:szCs w:val="28"/>
          <w:lang w:val="uk-UA" w:eastAsia="uk-UA"/>
        </w:rPr>
        <w:t>ен</w:t>
      </w:r>
      <w:r w:rsidRPr="009F54E7">
        <w:rPr>
          <w:rFonts w:ascii="Times New Roman" w:hAnsi="Times New Roman"/>
          <w:sz w:val="28"/>
          <w:szCs w:val="28"/>
          <w:lang w:val="uk-UA" w:eastAsia="uk-UA"/>
        </w:rPr>
        <w:t xml:space="preserve"> протягом одного місяця з дати зарахування, але не пізніше 15 листопада, зробити запит на відповідні заклади охорони здоров'я для підтвердження факту видачі таких довідок. Запити заклад</w:t>
      </w:r>
      <w:r w:rsidR="00D667A6" w:rsidRPr="009F54E7">
        <w:rPr>
          <w:rFonts w:ascii="Times New Roman" w:hAnsi="Times New Roman"/>
          <w:sz w:val="28"/>
          <w:szCs w:val="28"/>
          <w:lang w:val="uk-UA" w:eastAsia="uk-UA"/>
        </w:rPr>
        <w:t>у</w:t>
      </w:r>
      <w:r w:rsidRPr="009F54E7">
        <w:rPr>
          <w:rFonts w:ascii="Times New Roman" w:hAnsi="Times New Roman"/>
          <w:sz w:val="28"/>
          <w:szCs w:val="28"/>
          <w:lang w:val="uk-UA" w:eastAsia="uk-UA"/>
        </w:rPr>
        <w:t xml:space="preserve"> вищої освіти та відповіді від закладів охорони здоров'я завантажуються до ЄДЕБО.</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6. Подання вступником недостовірних персональних даних, недостовірних відомостей про здобуту раніше освіту, про наявність права на зарахування за квотами, права на спеціальні умови участі у вступній кампанії, зареєстроване (задеклароване) місце проживання, недостовірних відомостей про перебування/</w:t>
      </w:r>
      <w:proofErr w:type="spellStart"/>
      <w:r w:rsidRPr="009F54E7">
        <w:rPr>
          <w:rFonts w:ascii="Times New Roman" w:hAnsi="Times New Roman"/>
          <w:color w:val="000000"/>
          <w:sz w:val="28"/>
          <w:szCs w:val="28"/>
          <w:lang w:val="uk-UA" w:eastAsia="uk-UA"/>
        </w:rPr>
        <w:t>неперебування</w:t>
      </w:r>
      <w:proofErr w:type="spellEnd"/>
      <w:r w:rsidRPr="009F54E7">
        <w:rPr>
          <w:rFonts w:ascii="Times New Roman" w:hAnsi="Times New Roman"/>
          <w:color w:val="000000"/>
          <w:sz w:val="28"/>
          <w:szCs w:val="28"/>
          <w:lang w:val="uk-UA" w:eastAsia="uk-UA"/>
        </w:rPr>
        <w:t xml:space="preserve"> на військовому обліку, про проходження ЗНО, ЄВІ, ЄФВВ, НМТ є підставою для скасування наказу про зарахування в частині, що стосується цього вступника.</w:t>
      </w:r>
    </w:p>
    <w:p w:rsidR="0001039B" w:rsidRPr="009F54E7"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7. Інформування громадськості про ліцензований обсяг (для конкурсних пропозицій за освітніми програмами, що передбачають присвоєння професійної кваліфікації </w:t>
      </w:r>
      <w:r w:rsidR="00D667A6"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 xml:space="preserve">з професій, для яких запроваджено додаткове регулювання) або максимальний обсяг місць за іншими конкурсними пропозиціями, обсяг місць (максимальний або фіксований), що фінансуються за державним замовленням, розмір плати за навчання за спеціальностями (спеціалізаціями, освітніми програмами), осіб (прізвища та ініціали), які подали заяви щодо вступу, їх рекомендації до зарахування та зарахування до закладів вищої освіти здійснюється інформаційними системами на підставі даних ЄДЕБО через розділ «Вступ» </w:t>
      </w:r>
      <w:proofErr w:type="spellStart"/>
      <w:r w:rsidRPr="009F54E7">
        <w:rPr>
          <w:rFonts w:ascii="Times New Roman" w:hAnsi="Times New Roman"/>
          <w:color w:val="000000"/>
          <w:sz w:val="28"/>
          <w:szCs w:val="28"/>
          <w:lang w:val="uk-UA" w:eastAsia="uk-UA"/>
        </w:rPr>
        <w:t>вебсайту</w:t>
      </w:r>
      <w:proofErr w:type="spellEnd"/>
      <w:r w:rsidRPr="009F54E7">
        <w:rPr>
          <w:rFonts w:ascii="Times New Roman" w:hAnsi="Times New Roman"/>
          <w:color w:val="000000"/>
          <w:sz w:val="28"/>
          <w:szCs w:val="28"/>
          <w:lang w:val="uk-UA" w:eastAsia="uk-UA"/>
        </w:rPr>
        <w:t xml:space="preserve"> ЄДЕБО за </w:t>
      </w:r>
      <w:proofErr w:type="spellStart"/>
      <w:r w:rsidRPr="009F54E7">
        <w:rPr>
          <w:rFonts w:ascii="Times New Roman" w:hAnsi="Times New Roman"/>
          <w:color w:val="000000"/>
          <w:sz w:val="28"/>
          <w:szCs w:val="28"/>
          <w:lang w:val="uk-UA" w:eastAsia="uk-UA"/>
        </w:rPr>
        <w:t>адресою</w:t>
      </w:r>
      <w:proofErr w:type="spellEnd"/>
      <w:r w:rsidRPr="009F54E7">
        <w:rPr>
          <w:rFonts w:ascii="Times New Roman" w:hAnsi="Times New Roman"/>
          <w:color w:val="000000"/>
          <w:sz w:val="28"/>
          <w:szCs w:val="28"/>
          <w:lang w:val="uk-UA" w:eastAsia="uk-UA"/>
        </w:rPr>
        <w:t xml:space="preserve">: https://vstup.edbo.gov.ua/, а також інформаційними системами (відповідно до договорів, укладених власниками (розпорядниками) таких систем </w:t>
      </w:r>
      <w:r w:rsidR="00D667A6" w:rsidRPr="009F54E7">
        <w:rPr>
          <w:rFonts w:ascii="Times New Roman" w:hAnsi="Times New Roman"/>
          <w:color w:val="000000"/>
          <w:sz w:val="28"/>
          <w:szCs w:val="28"/>
          <w:lang w:val="uk-UA" w:eastAsia="uk-UA"/>
        </w:rPr>
        <w:t>і</w:t>
      </w:r>
      <w:r w:rsidRPr="009F54E7">
        <w:rPr>
          <w:rFonts w:ascii="Times New Roman" w:hAnsi="Times New Roman"/>
          <w:color w:val="000000"/>
          <w:sz w:val="28"/>
          <w:szCs w:val="28"/>
          <w:lang w:val="uk-UA" w:eastAsia="uk-UA"/>
        </w:rPr>
        <w:t>з технічним адміністратором ЄДЕБО).</w:t>
      </w:r>
    </w:p>
    <w:p w:rsidR="0001039B" w:rsidRDefault="00A51B68" w:rsidP="00F0215D">
      <w:pPr>
        <w:spacing w:after="0" w:line="240" w:lineRule="auto"/>
        <w:ind w:firstLine="567"/>
        <w:jc w:val="both"/>
        <w:rPr>
          <w:rFonts w:ascii="Times New Roman" w:hAnsi="Times New Roman"/>
          <w:color w:val="000000"/>
          <w:sz w:val="28"/>
          <w:szCs w:val="28"/>
          <w:lang w:val="uk-UA" w:eastAsia="uk-UA"/>
        </w:rPr>
      </w:pPr>
      <w:r w:rsidRPr="009F54E7">
        <w:rPr>
          <w:rFonts w:ascii="Times New Roman" w:hAnsi="Times New Roman"/>
          <w:color w:val="000000"/>
          <w:sz w:val="28"/>
          <w:szCs w:val="28"/>
          <w:lang w:val="uk-UA" w:eastAsia="uk-UA"/>
        </w:rPr>
        <w:t xml:space="preserve">8. Список тих, хто подав заяви на участь у конкурсному відборі в межах широкого конкурсу, публікується у розділі «Вступ» </w:t>
      </w:r>
      <w:proofErr w:type="spellStart"/>
      <w:r w:rsidRPr="009F54E7">
        <w:rPr>
          <w:rFonts w:ascii="Times New Roman" w:hAnsi="Times New Roman"/>
          <w:color w:val="000000"/>
          <w:sz w:val="28"/>
          <w:szCs w:val="28"/>
          <w:lang w:val="uk-UA" w:eastAsia="uk-UA"/>
        </w:rPr>
        <w:t>вебсайту</w:t>
      </w:r>
      <w:proofErr w:type="spellEnd"/>
      <w:r w:rsidRPr="009F54E7">
        <w:rPr>
          <w:rFonts w:ascii="Times New Roman" w:hAnsi="Times New Roman"/>
          <w:color w:val="000000"/>
          <w:sz w:val="28"/>
          <w:szCs w:val="28"/>
          <w:lang w:val="uk-UA" w:eastAsia="uk-UA"/>
        </w:rPr>
        <w:t xml:space="preserve"> ЄДЕБО за </w:t>
      </w:r>
      <w:proofErr w:type="spellStart"/>
      <w:r w:rsidRPr="009F54E7">
        <w:rPr>
          <w:rFonts w:ascii="Times New Roman" w:hAnsi="Times New Roman"/>
          <w:color w:val="000000"/>
          <w:sz w:val="28"/>
          <w:szCs w:val="28"/>
          <w:lang w:val="uk-UA" w:eastAsia="uk-UA"/>
        </w:rPr>
        <w:t>адресою</w:t>
      </w:r>
      <w:proofErr w:type="spellEnd"/>
      <w:r w:rsidRPr="009F54E7">
        <w:rPr>
          <w:rFonts w:ascii="Times New Roman" w:hAnsi="Times New Roman"/>
          <w:color w:val="000000"/>
          <w:sz w:val="28"/>
          <w:szCs w:val="28"/>
          <w:lang w:val="uk-UA" w:eastAsia="uk-UA"/>
        </w:rPr>
        <w:t>: https://vstup.edbo.gov.ua/ не менше двох разів протягом періоду прийому заяв та документів.</w:t>
      </w:r>
    </w:p>
    <w:p w:rsidR="00F0215D" w:rsidRDefault="00F0215D" w:rsidP="00F0215D">
      <w:pPr>
        <w:spacing w:after="0" w:line="240" w:lineRule="auto"/>
        <w:ind w:firstLine="567"/>
        <w:jc w:val="both"/>
        <w:rPr>
          <w:rFonts w:ascii="Times New Roman" w:hAnsi="Times New Roman"/>
          <w:color w:val="000000"/>
          <w:sz w:val="28"/>
          <w:szCs w:val="28"/>
          <w:lang w:val="uk-UA" w:eastAsia="uk-UA"/>
        </w:rPr>
      </w:pPr>
    </w:p>
    <w:sectPr w:rsidR="00F0215D">
      <w:headerReference w:type="default" r:id="rId11"/>
      <w:pgSz w:w="11906" w:h="16838"/>
      <w:pgMar w:top="850" w:right="850" w:bottom="850" w:left="1417"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7C7" w:rsidRDefault="00D757C7">
      <w:pPr>
        <w:spacing w:after="0" w:line="240" w:lineRule="auto"/>
      </w:pPr>
    </w:p>
  </w:endnote>
  <w:endnote w:type="continuationSeparator" w:id="0">
    <w:p w:rsidR="00D757C7" w:rsidRDefault="00D75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7C7" w:rsidRDefault="00D757C7">
      <w:pPr>
        <w:spacing w:after="0" w:line="240" w:lineRule="auto"/>
      </w:pPr>
    </w:p>
  </w:footnote>
  <w:footnote w:type="continuationSeparator" w:id="0">
    <w:p w:rsidR="00D757C7" w:rsidRDefault="00D757C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374" w:rsidRDefault="007E6374">
    <w:pPr>
      <w:pStyle w:val="a3"/>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PAGE   \* MERGEFORMAT</w:instrText>
    </w:r>
    <w:r>
      <w:rPr>
        <w:rFonts w:ascii="Times New Roman" w:hAnsi="Times New Roman"/>
        <w:sz w:val="28"/>
      </w:rPr>
      <w:fldChar w:fldCharType="separate"/>
    </w:r>
    <w:r w:rsidR="00EE3ACB">
      <w:rPr>
        <w:rFonts w:ascii="Times New Roman" w:hAnsi="Times New Roman"/>
        <w:noProof/>
        <w:sz w:val="28"/>
      </w:rPr>
      <w:t>21</w:t>
    </w:r>
    <w:r>
      <w:rPr>
        <w:rFonts w:ascii="Times New Roman" w:hAnsi="Times New Roman"/>
        <w:sz w:val="28"/>
      </w:rPr>
      <w:fldChar w:fldCharType="end"/>
    </w:r>
  </w:p>
  <w:p w:rsidR="007E6374" w:rsidRDefault="007E637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071F"/>
    <w:multiLevelType w:val="hybridMultilevel"/>
    <w:tmpl w:val="02EC950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E405938"/>
    <w:multiLevelType w:val="hybridMultilevel"/>
    <w:tmpl w:val="9E6E8D4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FD80D6A"/>
    <w:multiLevelType w:val="multilevel"/>
    <w:tmpl w:val="0FD80D6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806140"/>
    <w:multiLevelType w:val="multilevel"/>
    <w:tmpl w:val="1D806140"/>
    <w:lvl w:ilvl="0">
      <w:start w:val="1"/>
      <w:numFmt w:val="decimal"/>
      <w:lvlText w:val="%1."/>
      <w:lvlJc w:val="left"/>
      <w:pPr>
        <w:ind w:left="1428" w:hanging="360"/>
        <w:jc w:val="right"/>
      </w:pPr>
      <w:rPr>
        <w:rFonts w:ascii="Times New Roman" w:eastAsia="Times New Roman" w:hAnsi="Times New Roman" w:cs="Times New Roman" w:hint="default"/>
        <w:w w:val="100"/>
        <w:sz w:val="28"/>
        <w:szCs w:val="28"/>
        <w:lang w:val="uk-UA" w:eastAsia="uk-UA" w:bidi="uk-UA"/>
      </w:rPr>
    </w:lvl>
    <w:lvl w:ilvl="1">
      <w:start w:val="1"/>
      <w:numFmt w:val="decimal"/>
      <w:lvlText w:val="%2."/>
      <w:lvlJc w:val="left"/>
      <w:pPr>
        <w:ind w:left="1211" w:hanging="360"/>
        <w:jc w:val="right"/>
      </w:pPr>
      <w:rPr>
        <w:rFonts w:ascii="Times New Roman" w:eastAsia="Times New Roman" w:hAnsi="Times New Roman" w:cs="Times New Roman" w:hint="default"/>
        <w:w w:val="100"/>
        <w:sz w:val="28"/>
        <w:szCs w:val="28"/>
        <w:lang w:val="uk-UA" w:eastAsia="uk-UA" w:bidi="uk-UA"/>
      </w:rPr>
    </w:lvl>
    <w:lvl w:ilvl="2">
      <w:numFmt w:val="bullet"/>
      <w:lvlText w:val="•"/>
      <w:lvlJc w:val="left"/>
      <w:pPr>
        <w:ind w:left="3620" w:hanging="360"/>
      </w:pPr>
      <w:rPr>
        <w:rFonts w:hint="default"/>
        <w:lang w:val="uk-UA" w:eastAsia="uk-UA" w:bidi="uk-UA"/>
      </w:rPr>
    </w:lvl>
    <w:lvl w:ilvl="3">
      <w:numFmt w:val="bullet"/>
      <w:lvlText w:val="•"/>
      <w:lvlJc w:val="left"/>
      <w:pPr>
        <w:ind w:left="4418" w:hanging="360"/>
      </w:pPr>
      <w:rPr>
        <w:rFonts w:hint="default"/>
        <w:lang w:val="uk-UA" w:eastAsia="uk-UA" w:bidi="uk-UA"/>
      </w:rPr>
    </w:lvl>
    <w:lvl w:ilvl="4">
      <w:numFmt w:val="bullet"/>
      <w:lvlText w:val="•"/>
      <w:lvlJc w:val="left"/>
      <w:pPr>
        <w:ind w:left="5216" w:hanging="360"/>
      </w:pPr>
      <w:rPr>
        <w:rFonts w:hint="default"/>
        <w:lang w:val="uk-UA" w:eastAsia="uk-UA" w:bidi="uk-UA"/>
      </w:rPr>
    </w:lvl>
    <w:lvl w:ilvl="5">
      <w:numFmt w:val="bullet"/>
      <w:lvlText w:val="•"/>
      <w:lvlJc w:val="left"/>
      <w:pPr>
        <w:ind w:left="6014" w:hanging="360"/>
      </w:pPr>
      <w:rPr>
        <w:rFonts w:hint="default"/>
        <w:lang w:val="uk-UA" w:eastAsia="uk-UA" w:bidi="uk-UA"/>
      </w:rPr>
    </w:lvl>
    <w:lvl w:ilvl="6">
      <w:numFmt w:val="bullet"/>
      <w:lvlText w:val="•"/>
      <w:lvlJc w:val="left"/>
      <w:pPr>
        <w:ind w:left="6813" w:hanging="360"/>
      </w:pPr>
      <w:rPr>
        <w:rFonts w:hint="default"/>
        <w:lang w:val="uk-UA" w:eastAsia="uk-UA" w:bidi="uk-UA"/>
      </w:rPr>
    </w:lvl>
    <w:lvl w:ilvl="7">
      <w:numFmt w:val="bullet"/>
      <w:lvlText w:val="•"/>
      <w:lvlJc w:val="left"/>
      <w:pPr>
        <w:ind w:left="7611" w:hanging="360"/>
      </w:pPr>
      <w:rPr>
        <w:rFonts w:hint="default"/>
        <w:lang w:val="uk-UA" w:eastAsia="uk-UA" w:bidi="uk-UA"/>
      </w:rPr>
    </w:lvl>
    <w:lvl w:ilvl="8">
      <w:numFmt w:val="bullet"/>
      <w:lvlText w:val="•"/>
      <w:lvlJc w:val="left"/>
      <w:pPr>
        <w:ind w:left="8409" w:hanging="360"/>
      </w:pPr>
      <w:rPr>
        <w:rFonts w:hint="default"/>
        <w:lang w:val="uk-UA" w:eastAsia="uk-UA" w:bidi="uk-UA"/>
      </w:rPr>
    </w:lvl>
  </w:abstractNum>
  <w:abstractNum w:abstractNumId="4" w15:restartNumberingAfterBreak="0">
    <w:nsid w:val="1FD26084"/>
    <w:multiLevelType w:val="hybridMultilevel"/>
    <w:tmpl w:val="B11ACBFC"/>
    <w:lvl w:ilvl="0" w:tplc="0422000F">
      <w:start w:val="1"/>
      <w:numFmt w:val="decimal"/>
      <w:lvlText w:val="%1."/>
      <w:lvlJc w:val="left"/>
      <w:pPr>
        <w:ind w:left="720" w:hanging="360"/>
      </w:p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5" w15:restartNumberingAfterBreak="0">
    <w:nsid w:val="207022E7"/>
    <w:multiLevelType w:val="hybridMultilevel"/>
    <w:tmpl w:val="44EA4634"/>
    <w:lvl w:ilvl="0" w:tplc="EDFC7E02">
      <w:start w:val="1"/>
      <w:numFmt w:val="decimal"/>
      <w:lvlText w:val="%1."/>
      <w:lvlJc w:val="left"/>
      <w:pPr>
        <w:ind w:left="404" w:hanging="360"/>
      </w:pPr>
    </w:lvl>
    <w:lvl w:ilvl="1" w:tplc="04220019">
      <w:start w:val="1"/>
      <w:numFmt w:val="lowerLetter"/>
      <w:lvlText w:val="%2."/>
      <w:lvlJc w:val="left"/>
      <w:pPr>
        <w:ind w:left="1124" w:hanging="360"/>
      </w:pPr>
    </w:lvl>
    <w:lvl w:ilvl="2" w:tplc="0422001B">
      <w:start w:val="1"/>
      <w:numFmt w:val="lowerRoman"/>
      <w:lvlText w:val="%3."/>
      <w:lvlJc w:val="right"/>
      <w:pPr>
        <w:ind w:left="1844" w:hanging="180"/>
      </w:pPr>
    </w:lvl>
    <w:lvl w:ilvl="3" w:tplc="0422000F">
      <w:start w:val="1"/>
      <w:numFmt w:val="decimal"/>
      <w:lvlText w:val="%4."/>
      <w:lvlJc w:val="left"/>
      <w:pPr>
        <w:ind w:left="2564" w:hanging="360"/>
      </w:pPr>
    </w:lvl>
    <w:lvl w:ilvl="4" w:tplc="04220019">
      <w:start w:val="1"/>
      <w:numFmt w:val="lowerLetter"/>
      <w:lvlText w:val="%5."/>
      <w:lvlJc w:val="left"/>
      <w:pPr>
        <w:ind w:left="3284" w:hanging="360"/>
      </w:pPr>
    </w:lvl>
    <w:lvl w:ilvl="5" w:tplc="0422001B">
      <w:start w:val="1"/>
      <w:numFmt w:val="lowerRoman"/>
      <w:lvlText w:val="%6."/>
      <w:lvlJc w:val="right"/>
      <w:pPr>
        <w:ind w:left="4004" w:hanging="180"/>
      </w:pPr>
    </w:lvl>
    <w:lvl w:ilvl="6" w:tplc="0422000F">
      <w:start w:val="1"/>
      <w:numFmt w:val="decimal"/>
      <w:lvlText w:val="%7."/>
      <w:lvlJc w:val="left"/>
      <w:pPr>
        <w:ind w:left="4724" w:hanging="360"/>
      </w:pPr>
    </w:lvl>
    <w:lvl w:ilvl="7" w:tplc="04220019">
      <w:start w:val="1"/>
      <w:numFmt w:val="lowerLetter"/>
      <w:lvlText w:val="%8."/>
      <w:lvlJc w:val="left"/>
      <w:pPr>
        <w:ind w:left="5444" w:hanging="360"/>
      </w:pPr>
    </w:lvl>
    <w:lvl w:ilvl="8" w:tplc="0422001B">
      <w:start w:val="1"/>
      <w:numFmt w:val="lowerRoman"/>
      <w:lvlText w:val="%9."/>
      <w:lvlJc w:val="right"/>
      <w:pPr>
        <w:ind w:left="6164" w:hanging="180"/>
      </w:pPr>
    </w:lvl>
  </w:abstractNum>
  <w:abstractNum w:abstractNumId="6" w15:restartNumberingAfterBreak="0">
    <w:nsid w:val="265A71AF"/>
    <w:multiLevelType w:val="hybridMultilevel"/>
    <w:tmpl w:val="EF482950"/>
    <w:lvl w:ilvl="0" w:tplc="3942F7C0">
      <w:start w:val="1"/>
      <w:numFmt w:val="decimal"/>
      <w:lvlText w:val="%1."/>
      <w:lvlJc w:val="left"/>
      <w:pPr>
        <w:ind w:left="927" w:hanging="360"/>
      </w:pPr>
      <w:rPr>
        <w:rFonts w:ascii="Times New Roman" w:eastAsia="Times New Roman" w:hAnsi="Times New Roman" w:cs="Times New Roman"/>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2C284711"/>
    <w:multiLevelType w:val="hybridMultilevel"/>
    <w:tmpl w:val="5C0A4BAC"/>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37CB23BE"/>
    <w:multiLevelType w:val="hybridMultilevel"/>
    <w:tmpl w:val="2DAEEF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038536E"/>
    <w:multiLevelType w:val="hybridMultilevel"/>
    <w:tmpl w:val="CD0CBAD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49E81AA2"/>
    <w:multiLevelType w:val="hybridMultilevel"/>
    <w:tmpl w:val="F2C40732"/>
    <w:lvl w:ilvl="0" w:tplc="04220001">
      <w:start w:val="1"/>
      <w:numFmt w:val="bullet"/>
      <w:lvlText w:val=""/>
      <w:lvlJc w:val="left"/>
      <w:pPr>
        <w:ind w:left="720" w:hanging="360"/>
      </w:pPr>
      <w:rPr>
        <w:rFonts w:ascii="Symbol" w:hAnsi="Symbol"/>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11" w15:restartNumberingAfterBreak="0">
    <w:nsid w:val="5356453E"/>
    <w:multiLevelType w:val="hybridMultilevel"/>
    <w:tmpl w:val="DF3C89AC"/>
    <w:lvl w:ilvl="0" w:tplc="D804B540">
      <w:start w:val="1"/>
      <w:numFmt w:val="bullet"/>
      <w:lvlText w:val="-"/>
      <w:lvlJc w:val="left"/>
      <w:pPr>
        <w:ind w:left="720" w:hanging="360"/>
      </w:pPr>
      <w:rPr>
        <w:rFonts w:ascii="Times New Roman" w:hAnsi="Times New Roman"/>
        <w:color w:val="auto"/>
        <w:sz w:val="24"/>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12" w15:restartNumberingAfterBreak="0">
    <w:nsid w:val="5B853AE6"/>
    <w:multiLevelType w:val="multilevel"/>
    <w:tmpl w:val="A8DEC9E6"/>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4C0D7D"/>
    <w:multiLevelType w:val="hybridMultilevel"/>
    <w:tmpl w:val="24006A9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5CC005C6"/>
    <w:multiLevelType w:val="hybridMultilevel"/>
    <w:tmpl w:val="8522E874"/>
    <w:lvl w:ilvl="0" w:tplc="2D2C4B7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F626C14"/>
    <w:multiLevelType w:val="hybridMultilevel"/>
    <w:tmpl w:val="F84E8F10"/>
    <w:lvl w:ilvl="0" w:tplc="027824A2">
      <w:start w:val="5"/>
      <w:numFmt w:val="bullet"/>
      <w:lvlText w:val="-"/>
      <w:lvlJc w:val="left"/>
      <w:pPr>
        <w:ind w:left="720" w:hanging="360"/>
      </w:pPr>
      <w:rPr>
        <w:rFonts w:ascii="Times New Roman" w:hAnsi="Times New Roman"/>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abstractNum w:abstractNumId="16" w15:restartNumberingAfterBreak="0">
    <w:nsid w:val="60ED255C"/>
    <w:multiLevelType w:val="multilevel"/>
    <w:tmpl w:val="945C2E5C"/>
    <w:lvl w:ilvl="0">
      <w:start w:val="1"/>
      <w:numFmt w:val="decimal"/>
      <w:lvlText w:val="%1."/>
      <w:lvlJc w:val="left"/>
      <w:pPr>
        <w:tabs>
          <w:tab w:val="num" w:pos="491"/>
        </w:tabs>
        <w:ind w:left="491" w:hanging="360"/>
      </w:pPr>
    </w:lvl>
    <w:lvl w:ilvl="1">
      <w:start w:val="1"/>
      <w:numFmt w:val="decimal"/>
      <w:lvlText w:val="%2."/>
      <w:lvlJc w:val="left"/>
      <w:pPr>
        <w:tabs>
          <w:tab w:val="num" w:pos="1211"/>
        </w:tabs>
        <w:ind w:left="121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651"/>
        </w:tabs>
        <w:ind w:left="2651" w:hanging="360"/>
      </w:pPr>
    </w:lvl>
    <w:lvl w:ilvl="4">
      <w:start w:val="1"/>
      <w:numFmt w:val="decimal"/>
      <w:lvlText w:val="%5."/>
      <w:lvlJc w:val="left"/>
      <w:pPr>
        <w:tabs>
          <w:tab w:val="num" w:pos="3371"/>
        </w:tabs>
        <w:ind w:left="3371" w:hanging="360"/>
      </w:pPr>
    </w:lvl>
    <w:lvl w:ilvl="5">
      <w:start w:val="1"/>
      <w:numFmt w:val="decimal"/>
      <w:lvlText w:val="%6."/>
      <w:lvlJc w:val="left"/>
      <w:pPr>
        <w:tabs>
          <w:tab w:val="num" w:pos="4091"/>
        </w:tabs>
        <w:ind w:left="4091" w:hanging="360"/>
      </w:pPr>
    </w:lvl>
    <w:lvl w:ilvl="6">
      <w:start w:val="1"/>
      <w:numFmt w:val="decimal"/>
      <w:lvlText w:val="%7."/>
      <w:lvlJc w:val="left"/>
      <w:pPr>
        <w:tabs>
          <w:tab w:val="num" w:pos="4811"/>
        </w:tabs>
        <w:ind w:left="4811" w:hanging="360"/>
      </w:pPr>
    </w:lvl>
    <w:lvl w:ilvl="7">
      <w:start w:val="1"/>
      <w:numFmt w:val="decimal"/>
      <w:lvlText w:val="%8."/>
      <w:lvlJc w:val="left"/>
      <w:pPr>
        <w:tabs>
          <w:tab w:val="num" w:pos="5531"/>
        </w:tabs>
        <w:ind w:left="5531" w:hanging="360"/>
      </w:pPr>
    </w:lvl>
    <w:lvl w:ilvl="8">
      <w:start w:val="1"/>
      <w:numFmt w:val="decimal"/>
      <w:lvlText w:val="%9."/>
      <w:lvlJc w:val="left"/>
      <w:pPr>
        <w:tabs>
          <w:tab w:val="num" w:pos="6251"/>
        </w:tabs>
        <w:ind w:left="6251" w:hanging="360"/>
      </w:pPr>
    </w:lvl>
  </w:abstractNum>
  <w:abstractNum w:abstractNumId="17" w15:restartNumberingAfterBreak="0">
    <w:nsid w:val="65C163C6"/>
    <w:multiLevelType w:val="hybridMultilevel"/>
    <w:tmpl w:val="E0F228A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7EC823A3"/>
    <w:multiLevelType w:val="multilevel"/>
    <w:tmpl w:val="7EC82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2"/>
    <w:lvlOverride w:ilvl="0">
      <w:lvl w:ilvl="0">
        <w:start w:val="1"/>
        <w:numFmt w:val="decimal"/>
        <w:lvlText w:val="%1."/>
        <w:lvlJc w:val="left"/>
      </w:lvl>
    </w:lvlOverride>
  </w:num>
  <w:num w:numId="3">
    <w:abstractNumId w:val="16"/>
  </w:num>
  <w:num w:numId="4">
    <w:abstractNumId w:val="13"/>
  </w:num>
  <w:num w:numId="5">
    <w:abstractNumId w:val="17"/>
  </w:num>
  <w:num w:numId="6">
    <w:abstractNumId w:val="9"/>
  </w:num>
  <w:num w:numId="7">
    <w:abstractNumId w:val="0"/>
  </w:num>
  <w:num w:numId="8">
    <w:abstractNumId w:val="8"/>
  </w:num>
  <w:num w:numId="9">
    <w:abstractNumId w:val="1"/>
  </w:num>
  <w:num w:numId="10">
    <w:abstractNumId w:val="10"/>
  </w:num>
  <w:num w:numId="11">
    <w:abstractNumId w:val="4"/>
  </w:num>
  <w:num w:numId="12">
    <w:abstractNumId w:val="11"/>
  </w:num>
  <w:num w:numId="13">
    <w:abstractNumId w:val="5"/>
  </w:num>
  <w:num w:numId="14">
    <w:abstractNumId w:val="15"/>
  </w:num>
  <w:num w:numId="15">
    <w:abstractNumId w:val="14"/>
  </w:num>
  <w:num w:numId="16">
    <w:abstractNumId w:val="3"/>
  </w:num>
  <w:num w:numId="17">
    <w:abstractNumId w:val="18"/>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39B"/>
    <w:rsid w:val="0001039B"/>
    <w:rsid w:val="00016001"/>
    <w:rsid w:val="0002525D"/>
    <w:rsid w:val="00052A34"/>
    <w:rsid w:val="00061FF2"/>
    <w:rsid w:val="000671BE"/>
    <w:rsid w:val="0008277C"/>
    <w:rsid w:val="000852A4"/>
    <w:rsid w:val="00091A30"/>
    <w:rsid w:val="00096DF4"/>
    <w:rsid w:val="000A2461"/>
    <w:rsid w:val="000B1277"/>
    <w:rsid w:val="000B2694"/>
    <w:rsid w:val="000B6FE9"/>
    <w:rsid w:val="000C222C"/>
    <w:rsid w:val="000C5DEF"/>
    <w:rsid w:val="000D2655"/>
    <w:rsid w:val="000F01BA"/>
    <w:rsid w:val="000F17E8"/>
    <w:rsid w:val="000F403A"/>
    <w:rsid w:val="0010010C"/>
    <w:rsid w:val="00117B0A"/>
    <w:rsid w:val="00121256"/>
    <w:rsid w:val="0013673B"/>
    <w:rsid w:val="0014774B"/>
    <w:rsid w:val="00157F29"/>
    <w:rsid w:val="001910B4"/>
    <w:rsid w:val="0019312B"/>
    <w:rsid w:val="001963BE"/>
    <w:rsid w:val="001A0B9C"/>
    <w:rsid w:val="001B17F2"/>
    <w:rsid w:val="001B229B"/>
    <w:rsid w:val="001B54D2"/>
    <w:rsid w:val="001D5A36"/>
    <w:rsid w:val="001E1AE4"/>
    <w:rsid w:val="001E1C3E"/>
    <w:rsid w:val="0022749F"/>
    <w:rsid w:val="0025400F"/>
    <w:rsid w:val="0028556B"/>
    <w:rsid w:val="00286081"/>
    <w:rsid w:val="00296294"/>
    <w:rsid w:val="002A5230"/>
    <w:rsid w:val="002B2451"/>
    <w:rsid w:val="002B6560"/>
    <w:rsid w:val="0032327C"/>
    <w:rsid w:val="00335C6B"/>
    <w:rsid w:val="003378CE"/>
    <w:rsid w:val="00350291"/>
    <w:rsid w:val="00353A02"/>
    <w:rsid w:val="00360A6C"/>
    <w:rsid w:val="0036708B"/>
    <w:rsid w:val="003754D5"/>
    <w:rsid w:val="00377519"/>
    <w:rsid w:val="0038637A"/>
    <w:rsid w:val="003A093C"/>
    <w:rsid w:val="003A3AD6"/>
    <w:rsid w:val="003B37DC"/>
    <w:rsid w:val="003C0EED"/>
    <w:rsid w:val="003C3386"/>
    <w:rsid w:val="003E088E"/>
    <w:rsid w:val="003E4143"/>
    <w:rsid w:val="003E4470"/>
    <w:rsid w:val="00400FCB"/>
    <w:rsid w:val="00402020"/>
    <w:rsid w:val="0040313B"/>
    <w:rsid w:val="00421DDF"/>
    <w:rsid w:val="0044593D"/>
    <w:rsid w:val="004678D1"/>
    <w:rsid w:val="0049074E"/>
    <w:rsid w:val="00494111"/>
    <w:rsid w:val="004E2DCA"/>
    <w:rsid w:val="004E475A"/>
    <w:rsid w:val="004F70A8"/>
    <w:rsid w:val="00507040"/>
    <w:rsid w:val="005105B8"/>
    <w:rsid w:val="00512CDD"/>
    <w:rsid w:val="00517AC1"/>
    <w:rsid w:val="0055726C"/>
    <w:rsid w:val="00583398"/>
    <w:rsid w:val="00583518"/>
    <w:rsid w:val="00583867"/>
    <w:rsid w:val="0059706E"/>
    <w:rsid w:val="005B704B"/>
    <w:rsid w:val="005D0333"/>
    <w:rsid w:val="005E2CF2"/>
    <w:rsid w:val="00602BAF"/>
    <w:rsid w:val="00667BA4"/>
    <w:rsid w:val="00685567"/>
    <w:rsid w:val="00686956"/>
    <w:rsid w:val="006B4A1C"/>
    <w:rsid w:val="00752A4F"/>
    <w:rsid w:val="00754E42"/>
    <w:rsid w:val="007A51B8"/>
    <w:rsid w:val="007A5BA7"/>
    <w:rsid w:val="007B5709"/>
    <w:rsid w:val="007B719A"/>
    <w:rsid w:val="007C074B"/>
    <w:rsid w:val="007C27D0"/>
    <w:rsid w:val="007C7C8B"/>
    <w:rsid w:val="007E01CF"/>
    <w:rsid w:val="007E6374"/>
    <w:rsid w:val="008125DB"/>
    <w:rsid w:val="00835925"/>
    <w:rsid w:val="008536D9"/>
    <w:rsid w:val="00855977"/>
    <w:rsid w:val="008567F9"/>
    <w:rsid w:val="00862C8B"/>
    <w:rsid w:val="0088088C"/>
    <w:rsid w:val="008C2094"/>
    <w:rsid w:val="008C5F52"/>
    <w:rsid w:val="008D4E64"/>
    <w:rsid w:val="008E1257"/>
    <w:rsid w:val="008F10DF"/>
    <w:rsid w:val="009212EF"/>
    <w:rsid w:val="00923BA8"/>
    <w:rsid w:val="00930C53"/>
    <w:rsid w:val="00937BD5"/>
    <w:rsid w:val="00942730"/>
    <w:rsid w:val="009434DF"/>
    <w:rsid w:val="00965844"/>
    <w:rsid w:val="00970089"/>
    <w:rsid w:val="0097445C"/>
    <w:rsid w:val="00974C0F"/>
    <w:rsid w:val="00977D6E"/>
    <w:rsid w:val="00991AE4"/>
    <w:rsid w:val="0099475E"/>
    <w:rsid w:val="009A7CD2"/>
    <w:rsid w:val="009B6F27"/>
    <w:rsid w:val="009D2620"/>
    <w:rsid w:val="009D263B"/>
    <w:rsid w:val="009E13D1"/>
    <w:rsid w:val="009F2F35"/>
    <w:rsid w:val="009F54E7"/>
    <w:rsid w:val="009F6C23"/>
    <w:rsid w:val="00A04FB1"/>
    <w:rsid w:val="00A21D77"/>
    <w:rsid w:val="00A41E8B"/>
    <w:rsid w:val="00A45577"/>
    <w:rsid w:val="00A51B68"/>
    <w:rsid w:val="00A74F0C"/>
    <w:rsid w:val="00A80235"/>
    <w:rsid w:val="00A82524"/>
    <w:rsid w:val="00A856E8"/>
    <w:rsid w:val="00AA0D78"/>
    <w:rsid w:val="00AA531C"/>
    <w:rsid w:val="00AB2E48"/>
    <w:rsid w:val="00AC4AD5"/>
    <w:rsid w:val="00AD32AE"/>
    <w:rsid w:val="00AF75F8"/>
    <w:rsid w:val="00B36025"/>
    <w:rsid w:val="00B55663"/>
    <w:rsid w:val="00B673B7"/>
    <w:rsid w:val="00B86B99"/>
    <w:rsid w:val="00B92B97"/>
    <w:rsid w:val="00BA5D85"/>
    <w:rsid w:val="00BB2393"/>
    <w:rsid w:val="00BC7F13"/>
    <w:rsid w:val="00BD14BB"/>
    <w:rsid w:val="00BD6EF6"/>
    <w:rsid w:val="00BE7AE6"/>
    <w:rsid w:val="00BF53DF"/>
    <w:rsid w:val="00C021EF"/>
    <w:rsid w:val="00C10238"/>
    <w:rsid w:val="00C4351D"/>
    <w:rsid w:val="00C4360A"/>
    <w:rsid w:val="00C52F82"/>
    <w:rsid w:val="00C5729A"/>
    <w:rsid w:val="00C577EB"/>
    <w:rsid w:val="00C95215"/>
    <w:rsid w:val="00C95E1E"/>
    <w:rsid w:val="00C96D2B"/>
    <w:rsid w:val="00CC49D1"/>
    <w:rsid w:val="00CD4D5D"/>
    <w:rsid w:val="00D32F7C"/>
    <w:rsid w:val="00D3738C"/>
    <w:rsid w:val="00D4130F"/>
    <w:rsid w:val="00D41BCB"/>
    <w:rsid w:val="00D65C5E"/>
    <w:rsid w:val="00D667A6"/>
    <w:rsid w:val="00D757C7"/>
    <w:rsid w:val="00D75ECB"/>
    <w:rsid w:val="00D8592F"/>
    <w:rsid w:val="00D866D3"/>
    <w:rsid w:val="00DB5A09"/>
    <w:rsid w:val="00DC0A5B"/>
    <w:rsid w:val="00DD09A5"/>
    <w:rsid w:val="00DE64FE"/>
    <w:rsid w:val="00E041E4"/>
    <w:rsid w:val="00E052BC"/>
    <w:rsid w:val="00E32FA5"/>
    <w:rsid w:val="00E34A8E"/>
    <w:rsid w:val="00E6498D"/>
    <w:rsid w:val="00E8696F"/>
    <w:rsid w:val="00E9637B"/>
    <w:rsid w:val="00EB11FA"/>
    <w:rsid w:val="00EB2024"/>
    <w:rsid w:val="00EC3FED"/>
    <w:rsid w:val="00EE3ACB"/>
    <w:rsid w:val="00EE487A"/>
    <w:rsid w:val="00F0215D"/>
    <w:rsid w:val="00F056F9"/>
    <w:rsid w:val="00F51C55"/>
    <w:rsid w:val="00F55389"/>
    <w:rsid w:val="00F91DA6"/>
    <w:rsid w:val="00F9484B"/>
    <w:rsid w:val="00FA0BA1"/>
    <w:rsid w:val="00FB24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rPr>
  </w:style>
  <w:style w:type="paragraph" w:styleId="3">
    <w:name w:val="heading 3"/>
    <w:basedOn w:val="a"/>
    <w:next w:val="a"/>
    <w:link w:val="30"/>
    <w:semiHidden/>
    <w:qFormat/>
    <w:pPr>
      <w:keepNext/>
      <w:keepLines/>
      <w:spacing w:before="40" w:after="0"/>
      <w:outlineLvl w:val="2"/>
    </w:pPr>
    <w:rPr>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819"/>
        <w:tab w:val="right" w:pos="9639"/>
      </w:tabs>
      <w:spacing w:after="0" w:line="240" w:lineRule="auto"/>
    </w:pPr>
    <w:rPr>
      <w:lang w:val="uk-UA"/>
    </w:rPr>
  </w:style>
  <w:style w:type="paragraph" w:styleId="a5">
    <w:name w:val="footer"/>
    <w:basedOn w:val="a"/>
    <w:link w:val="a6"/>
    <w:pPr>
      <w:tabs>
        <w:tab w:val="center" w:pos="4819"/>
        <w:tab w:val="right" w:pos="9639"/>
      </w:tabs>
      <w:spacing w:after="0" w:line="240" w:lineRule="auto"/>
    </w:pPr>
    <w:rPr>
      <w:lang w:val="uk-UA"/>
    </w:rPr>
  </w:style>
  <w:style w:type="paragraph" w:customStyle="1" w:styleId="msonormal0">
    <w:name w:val="msonormal"/>
    <w:basedOn w:val="a"/>
    <w:pPr>
      <w:spacing w:before="100" w:beforeAutospacing="1" w:after="100" w:afterAutospacing="1" w:line="240" w:lineRule="auto"/>
    </w:pPr>
    <w:rPr>
      <w:rFonts w:ascii="Times New Roman" w:hAnsi="Times New Roman"/>
      <w:sz w:val="24"/>
      <w:szCs w:val="24"/>
      <w:lang w:val="uk-UA" w:eastAsia="uk-UA"/>
    </w:rPr>
  </w:style>
  <w:style w:type="paragraph" w:styleId="a7">
    <w:name w:val="annotation text"/>
    <w:basedOn w:val="a"/>
    <w:link w:val="a8"/>
    <w:pPr>
      <w:spacing w:line="240" w:lineRule="auto"/>
    </w:pPr>
    <w:rPr>
      <w:sz w:val="20"/>
      <w:szCs w:val="20"/>
    </w:rPr>
  </w:style>
  <w:style w:type="paragraph" w:styleId="a9">
    <w:name w:val="Balloon Text"/>
    <w:basedOn w:val="a"/>
    <w:link w:val="aa"/>
    <w:semiHidden/>
    <w:pPr>
      <w:spacing w:after="0" w:line="240" w:lineRule="auto"/>
    </w:pPr>
    <w:rPr>
      <w:rFonts w:ascii="Segoe UI" w:hAnsi="Segoe UI"/>
      <w:sz w:val="18"/>
      <w:szCs w:val="18"/>
      <w:lang w:val="uk-UA"/>
    </w:rPr>
  </w:style>
  <w:style w:type="paragraph" w:customStyle="1" w:styleId="rvps2">
    <w:name w:val="rvps2"/>
    <w:basedOn w:val="a"/>
    <w:pPr>
      <w:spacing w:before="100" w:beforeAutospacing="1" w:after="100" w:afterAutospacing="1" w:line="240" w:lineRule="auto"/>
    </w:pPr>
    <w:rPr>
      <w:rFonts w:ascii="Times New Roman" w:hAnsi="Times New Roman"/>
      <w:sz w:val="24"/>
      <w:szCs w:val="24"/>
      <w:lang w:eastAsia="ru-RU"/>
    </w:rPr>
  </w:style>
  <w:style w:type="paragraph" w:styleId="ab">
    <w:name w:val="List Paragraph"/>
    <w:basedOn w:val="a"/>
    <w:uiPriority w:val="1"/>
    <w:qFormat/>
    <w:pPr>
      <w:spacing w:after="200" w:line="276" w:lineRule="auto"/>
      <w:ind w:left="720"/>
      <w:contextualSpacing/>
    </w:pPr>
    <w:rPr>
      <w:lang w:val="uk-U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uk-UA" w:eastAsia="uk-UA"/>
    </w:rPr>
  </w:style>
  <w:style w:type="paragraph" w:styleId="ac">
    <w:name w:val="Normal (Web)"/>
    <w:basedOn w:val="a"/>
    <w:pPr>
      <w:spacing w:before="100" w:beforeAutospacing="1" w:after="100" w:afterAutospacing="1" w:line="240" w:lineRule="auto"/>
    </w:pPr>
    <w:rPr>
      <w:rFonts w:ascii="Times New Roman" w:hAnsi="Times New Roman"/>
      <w:sz w:val="24"/>
      <w:szCs w:val="24"/>
      <w:lang w:val="uk-UA" w:eastAsia="uk-UA"/>
    </w:rPr>
  </w:style>
  <w:style w:type="paragraph" w:customStyle="1" w:styleId="Default">
    <w:name w:val="Default"/>
    <w:pPr>
      <w:spacing w:after="0" w:line="240" w:lineRule="auto"/>
    </w:pPr>
    <w:rPr>
      <w:rFonts w:ascii="Sylfaen" w:hAnsi="Sylfaen"/>
      <w:color w:val="000000"/>
      <w:sz w:val="24"/>
      <w:szCs w:val="24"/>
    </w:rPr>
  </w:style>
  <w:style w:type="paragraph" w:styleId="ad">
    <w:name w:val="annotation subject"/>
    <w:basedOn w:val="a7"/>
    <w:next w:val="a7"/>
    <w:link w:val="ae"/>
    <w:semiHidden/>
    <w:rPr>
      <w:b/>
      <w:bCs/>
    </w:rPr>
  </w:style>
  <w:style w:type="paragraph" w:customStyle="1" w:styleId="tc">
    <w:name w:val="tc"/>
    <w:basedOn w:val="a"/>
    <w:pPr>
      <w:spacing w:before="100" w:beforeAutospacing="1" w:after="100" w:afterAutospacing="1" w:line="240" w:lineRule="auto"/>
    </w:pPr>
    <w:rPr>
      <w:rFonts w:ascii="Times New Roman" w:hAnsi="Times New Roman"/>
      <w:sz w:val="24"/>
      <w:szCs w:val="24"/>
      <w:lang w:val="uk-UA" w:eastAsia="uk-UA"/>
    </w:rPr>
  </w:style>
  <w:style w:type="paragraph" w:styleId="af">
    <w:name w:val="footnote text"/>
    <w:link w:val="af0"/>
    <w:semiHidden/>
    <w:pPr>
      <w:spacing w:after="0" w:line="240" w:lineRule="auto"/>
    </w:pPr>
    <w:rPr>
      <w:sz w:val="20"/>
      <w:szCs w:val="20"/>
    </w:rPr>
  </w:style>
  <w:style w:type="paragraph" w:styleId="af1">
    <w:name w:val="endnote text"/>
    <w:link w:val="af2"/>
    <w:semiHidden/>
    <w:pPr>
      <w:spacing w:after="0" w:line="240" w:lineRule="auto"/>
    </w:pPr>
    <w:rPr>
      <w:sz w:val="20"/>
      <w:szCs w:val="20"/>
    </w:rPr>
  </w:style>
  <w:style w:type="character" w:styleId="af3">
    <w:name w:val="line number"/>
    <w:basedOn w:val="a0"/>
    <w:semiHidden/>
  </w:style>
  <w:style w:type="character" w:styleId="af4">
    <w:name w:val="Hyperlink"/>
    <w:basedOn w:val="a0"/>
    <w:rPr>
      <w:color w:val="0563C1" w:themeColor="hyperlink"/>
      <w:u w:val="single"/>
    </w:rPr>
  </w:style>
  <w:style w:type="character" w:customStyle="1" w:styleId="a4">
    <w:name w:val="Верхній колонтитул Знак"/>
    <w:basedOn w:val="a0"/>
    <w:link w:val="a3"/>
  </w:style>
  <w:style w:type="character" w:customStyle="1" w:styleId="a6">
    <w:name w:val="Нижній колонтитул Знак"/>
    <w:basedOn w:val="a0"/>
    <w:link w:val="a5"/>
  </w:style>
  <w:style w:type="character" w:customStyle="1" w:styleId="a8">
    <w:name w:val="Текст примітки Знак"/>
    <w:basedOn w:val="a0"/>
    <w:link w:val="a7"/>
    <w:rPr>
      <w:sz w:val="20"/>
      <w:szCs w:val="20"/>
      <w:lang w:val="ru-RU"/>
    </w:rPr>
  </w:style>
  <w:style w:type="character" w:customStyle="1" w:styleId="aa">
    <w:name w:val="Текст у виносці Знак"/>
    <w:basedOn w:val="a0"/>
    <w:link w:val="a9"/>
    <w:semiHidden/>
    <w:rPr>
      <w:rFonts w:ascii="Segoe UI" w:hAnsi="Segoe UI"/>
      <w:sz w:val="18"/>
      <w:szCs w:val="18"/>
    </w:rPr>
  </w:style>
  <w:style w:type="character" w:customStyle="1" w:styleId="xfm12122657">
    <w:name w:val="xfm_12122657"/>
    <w:basedOn w:val="a0"/>
  </w:style>
  <w:style w:type="character" w:customStyle="1" w:styleId="s1">
    <w:name w:val="s1"/>
    <w:basedOn w:val="a0"/>
  </w:style>
  <w:style w:type="character" w:customStyle="1" w:styleId="xfm89505909">
    <w:name w:val="xfm_89505909"/>
    <w:basedOn w:val="a0"/>
  </w:style>
  <w:style w:type="character" w:customStyle="1" w:styleId="xfm39661972">
    <w:name w:val="xfm_39661972"/>
    <w:basedOn w:val="a0"/>
  </w:style>
  <w:style w:type="character" w:customStyle="1" w:styleId="HTML0">
    <w:name w:val="Стандартний HTML Знак"/>
    <w:basedOn w:val="a0"/>
    <w:link w:val="HTML"/>
    <w:rPr>
      <w:rFonts w:ascii="Courier New" w:hAnsi="Courier New"/>
      <w:sz w:val="20"/>
      <w:szCs w:val="20"/>
      <w:lang w:eastAsia="uk-UA"/>
    </w:rPr>
  </w:style>
  <w:style w:type="character" w:customStyle="1" w:styleId="xfm82851819">
    <w:name w:val="xfm_82851819"/>
    <w:basedOn w:val="a0"/>
  </w:style>
  <w:style w:type="character" w:customStyle="1" w:styleId="xfm49828966">
    <w:name w:val="xfm_49828966"/>
    <w:basedOn w:val="a0"/>
  </w:style>
  <w:style w:type="character" w:customStyle="1" w:styleId="xfm67987649">
    <w:name w:val="xfm_67987649"/>
    <w:basedOn w:val="a0"/>
  </w:style>
  <w:style w:type="character" w:customStyle="1" w:styleId="xfm50524826">
    <w:name w:val="xfm_50524826"/>
    <w:basedOn w:val="a0"/>
  </w:style>
  <w:style w:type="character" w:customStyle="1" w:styleId="xfm81045805">
    <w:name w:val="xfm_81045805"/>
    <w:basedOn w:val="a0"/>
  </w:style>
  <w:style w:type="character" w:customStyle="1" w:styleId="xfm62402095">
    <w:name w:val="xfm_62402095"/>
    <w:basedOn w:val="a0"/>
  </w:style>
  <w:style w:type="character" w:customStyle="1" w:styleId="xfm82072306">
    <w:name w:val="xfm_82072306"/>
    <w:basedOn w:val="a0"/>
  </w:style>
  <w:style w:type="character" w:customStyle="1" w:styleId="2">
    <w:name w:val="Основной текст (2) + Полужирный"/>
    <w:basedOn w:val="a0"/>
    <w:rPr>
      <w:rFonts w:ascii="Times New Roman" w:hAnsi="Times New Roman"/>
      <w:b/>
      <w:bCs/>
      <w:i w:val="0"/>
      <w:iCs w:val="0"/>
      <w:smallCaps w:val="0"/>
      <w:color w:val="000000"/>
      <w:spacing w:val="0"/>
      <w:w w:val="100"/>
      <w:position w:val="0"/>
      <w:sz w:val="26"/>
      <w:szCs w:val="26"/>
      <w:u w:val="none"/>
      <w:lang w:val="uk-UA" w:eastAsia="uk-UA" w:bidi="uk-UA"/>
    </w:rPr>
  </w:style>
  <w:style w:type="character" w:customStyle="1" w:styleId="20">
    <w:name w:val="Основной текст (2)"/>
    <w:basedOn w:val="a0"/>
    <w:rPr>
      <w:rFonts w:ascii="Times New Roman" w:hAnsi="Times New Roman"/>
      <w:b w:val="0"/>
      <w:bCs w:val="0"/>
      <w:i w:val="0"/>
      <w:iCs w:val="0"/>
      <w:smallCaps w:val="0"/>
      <w:color w:val="000000"/>
      <w:spacing w:val="0"/>
      <w:w w:val="100"/>
      <w:position w:val="0"/>
      <w:sz w:val="26"/>
      <w:szCs w:val="26"/>
      <w:u w:val="none"/>
      <w:lang w:val="uk-UA" w:eastAsia="uk-UA" w:bidi="uk-UA"/>
    </w:rPr>
  </w:style>
  <w:style w:type="character" w:customStyle="1" w:styleId="21">
    <w:name w:val="Основной текст (2) + Полужирный;Курсив"/>
    <w:basedOn w:val="a0"/>
    <w:rPr>
      <w:rFonts w:ascii="Times New Roman" w:hAnsi="Times New Roman"/>
      <w:b/>
      <w:bCs/>
      <w:i/>
      <w:iCs/>
      <w:smallCaps w:val="0"/>
      <w:color w:val="000000"/>
      <w:spacing w:val="0"/>
      <w:w w:val="100"/>
      <w:position w:val="0"/>
      <w:sz w:val="26"/>
      <w:szCs w:val="26"/>
      <w:u w:val="none"/>
      <w:lang w:val="uk-UA" w:eastAsia="uk-UA" w:bidi="uk-UA"/>
    </w:rPr>
  </w:style>
  <w:style w:type="character" w:customStyle="1" w:styleId="22">
    <w:name w:val="Основной текст (2)_"/>
    <w:basedOn w:val="a0"/>
    <w:rPr>
      <w:rFonts w:ascii="Times New Roman" w:hAnsi="Times New Roman"/>
      <w:b w:val="0"/>
      <w:bCs w:val="0"/>
      <w:i w:val="0"/>
      <w:iCs w:val="0"/>
      <w:smallCaps w:val="0"/>
      <w:sz w:val="26"/>
      <w:szCs w:val="26"/>
      <w:u w:val="none"/>
    </w:rPr>
  </w:style>
  <w:style w:type="character" w:customStyle="1" w:styleId="212pt">
    <w:name w:val="Основной текст (2) + 12 pt"/>
    <w:basedOn w:val="22"/>
    <w:rPr>
      <w:rFonts w:ascii="Times New Roman" w:hAnsi="Times New Roman"/>
      <w:b w:val="0"/>
      <w:bCs w:val="0"/>
      <w:i w:val="0"/>
      <w:iCs w:val="0"/>
      <w:smallCaps w:val="0"/>
      <w:color w:val="000000"/>
      <w:spacing w:val="0"/>
      <w:w w:val="100"/>
      <w:position w:val="0"/>
      <w:sz w:val="24"/>
      <w:szCs w:val="24"/>
      <w:u w:val="none"/>
      <w:lang w:val="uk-UA" w:eastAsia="uk-UA" w:bidi="uk-UA"/>
    </w:rPr>
  </w:style>
  <w:style w:type="character" w:styleId="af5">
    <w:name w:val="Emphasis"/>
    <w:basedOn w:val="a0"/>
    <w:qFormat/>
    <w:rPr>
      <w:i/>
      <w:iCs/>
    </w:rPr>
  </w:style>
  <w:style w:type="character" w:customStyle="1" w:styleId="xfm46256077">
    <w:name w:val="xfm_46256077"/>
    <w:basedOn w:val="a0"/>
  </w:style>
  <w:style w:type="character" w:customStyle="1" w:styleId="xfm27117399">
    <w:name w:val="xfm_27117399"/>
    <w:basedOn w:val="a0"/>
  </w:style>
  <w:style w:type="character" w:customStyle="1" w:styleId="xfm30322980">
    <w:name w:val="xfm_30322980"/>
    <w:basedOn w:val="a0"/>
  </w:style>
  <w:style w:type="character" w:customStyle="1" w:styleId="rvts9">
    <w:name w:val="rvts9"/>
  </w:style>
  <w:style w:type="character" w:customStyle="1" w:styleId="xfm46793202">
    <w:name w:val="xfm_46793202"/>
    <w:basedOn w:val="a0"/>
  </w:style>
  <w:style w:type="character" w:customStyle="1" w:styleId="xfmc1">
    <w:name w:val="xfmc1"/>
    <w:basedOn w:val="a0"/>
  </w:style>
  <w:style w:type="character" w:customStyle="1" w:styleId="30">
    <w:name w:val="Заголовок 3 Знак"/>
    <w:basedOn w:val="a0"/>
    <w:link w:val="3"/>
    <w:semiHidden/>
    <w:rPr>
      <w:color w:val="1F4D78" w:themeColor="accent1" w:themeShade="7F"/>
      <w:sz w:val="24"/>
      <w:szCs w:val="24"/>
      <w:lang w:val="ru-RU"/>
    </w:rPr>
  </w:style>
  <w:style w:type="character" w:styleId="af6">
    <w:name w:val="annotation reference"/>
    <w:basedOn w:val="a0"/>
    <w:semiHidden/>
    <w:rPr>
      <w:sz w:val="16"/>
      <w:szCs w:val="16"/>
    </w:rPr>
  </w:style>
  <w:style w:type="character" w:customStyle="1" w:styleId="ae">
    <w:name w:val="Тема примітки Знак"/>
    <w:basedOn w:val="a8"/>
    <w:link w:val="ad"/>
    <w:semiHidden/>
    <w:rPr>
      <w:b/>
      <w:bCs/>
      <w:sz w:val="20"/>
      <w:szCs w:val="20"/>
      <w:lang w:val="ru-RU"/>
    </w:rPr>
  </w:style>
  <w:style w:type="character" w:styleId="af7">
    <w:name w:val="footnote reference"/>
    <w:semiHidden/>
    <w:rPr>
      <w:vertAlign w:val="superscript"/>
    </w:rPr>
  </w:style>
  <w:style w:type="character" w:customStyle="1" w:styleId="af0">
    <w:name w:val="Текст виноски Знак"/>
    <w:link w:val="af"/>
    <w:semiHidden/>
    <w:rPr>
      <w:sz w:val="20"/>
      <w:szCs w:val="20"/>
    </w:rPr>
  </w:style>
  <w:style w:type="character" w:styleId="af8">
    <w:name w:val="endnote reference"/>
    <w:semiHidden/>
    <w:rPr>
      <w:vertAlign w:val="superscript"/>
    </w:rPr>
  </w:style>
  <w:style w:type="character" w:customStyle="1" w:styleId="af2">
    <w:name w:val="Текст кінцевої виноски Знак"/>
    <w:link w:val="af1"/>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ody Text"/>
    <w:basedOn w:val="a"/>
    <w:link w:val="afa"/>
    <w:uiPriority w:val="99"/>
    <w:semiHidden/>
    <w:unhideWhenUsed/>
    <w:qFormat/>
    <w:rsid w:val="0049074E"/>
    <w:pPr>
      <w:spacing w:after="120"/>
    </w:pPr>
    <w:rPr>
      <w:rFonts w:asciiTheme="minorHAnsi" w:eastAsiaTheme="minorHAnsi" w:hAnsiTheme="minorHAnsi" w:cstheme="minorBidi"/>
      <w:lang w:val="uk-UA"/>
    </w:rPr>
  </w:style>
  <w:style w:type="character" w:customStyle="1" w:styleId="afa">
    <w:name w:val="Основний текст Знак"/>
    <w:basedOn w:val="a0"/>
    <w:link w:val="af9"/>
    <w:uiPriority w:val="99"/>
    <w:semiHidden/>
    <w:rsid w:val="0049074E"/>
    <w:rPr>
      <w:rFonts w:asciiTheme="minorHAnsi" w:eastAsiaTheme="minorHAnsi" w:hAnsiTheme="minorHAnsi" w:cstheme="minorBidi"/>
    </w:rPr>
  </w:style>
  <w:style w:type="paragraph" w:customStyle="1" w:styleId="10">
    <w:name w:val="Звичайний1"/>
    <w:qFormat/>
    <w:rsid w:val="0049074E"/>
    <w:pPr>
      <w:spacing w:after="0" w:line="240" w:lineRule="auto"/>
    </w:pPr>
    <w:rPr>
      <w:rFonts w:ascii="Times New Roman" w:hAnsi="Times New Roman"/>
      <w:sz w:val="24"/>
      <w:szCs w:val="20"/>
      <w:lang w:val="ru-RU" w:eastAsia="uk-UA"/>
    </w:rPr>
  </w:style>
  <w:style w:type="paragraph" w:customStyle="1" w:styleId="TableParagraph">
    <w:name w:val="Table Paragraph"/>
    <w:basedOn w:val="a"/>
    <w:uiPriority w:val="1"/>
    <w:qFormat/>
    <w:rsid w:val="0049074E"/>
    <w:pPr>
      <w:widowControl w:val="0"/>
      <w:autoSpaceDE w:val="0"/>
      <w:autoSpaceDN w:val="0"/>
      <w:spacing w:after="0" w:line="240" w:lineRule="auto"/>
      <w:ind w:left="110"/>
    </w:pPr>
    <w:rPr>
      <w:rFonts w:ascii="Times New Roman" w:hAnsi="Times New Roman"/>
      <w:lang w:val="uk-UA" w:eastAsia="uk-UA" w:bidi="uk-UA"/>
    </w:rPr>
  </w:style>
  <w:style w:type="table" w:customStyle="1" w:styleId="TableNormal1">
    <w:name w:val="Table Normal1"/>
    <w:uiPriority w:val="2"/>
    <w:semiHidden/>
    <w:unhideWhenUsed/>
    <w:qFormat/>
    <w:rsid w:val="0049074E"/>
    <w:pPr>
      <w:widowControl w:val="0"/>
      <w:autoSpaceDE w:val="0"/>
      <w:autoSpaceDN w:val="0"/>
      <w:spacing w:after="0" w:line="240" w:lineRule="auto"/>
    </w:pPr>
    <w:rPr>
      <w:rFonts w:asciiTheme="minorHAnsi" w:eastAsiaTheme="minorHAnsi" w:hAnsiTheme="minorHAnsi" w:cstheme="minorBidi"/>
      <w:sz w:val="20"/>
      <w:szCs w:val="20"/>
      <w:lang w:val="en-US"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1431">
      <w:bodyDiv w:val="1"/>
      <w:marLeft w:val="0"/>
      <w:marRight w:val="0"/>
      <w:marTop w:val="0"/>
      <w:marBottom w:val="0"/>
      <w:divBdr>
        <w:top w:val="none" w:sz="0" w:space="0" w:color="auto"/>
        <w:left w:val="none" w:sz="0" w:space="0" w:color="auto"/>
        <w:bottom w:val="none" w:sz="0" w:space="0" w:color="auto"/>
        <w:right w:val="none" w:sz="0" w:space="0" w:color="auto"/>
      </w:divBdr>
    </w:div>
    <w:div w:id="688138755">
      <w:bodyDiv w:val="1"/>
      <w:marLeft w:val="0"/>
      <w:marRight w:val="0"/>
      <w:marTop w:val="0"/>
      <w:marBottom w:val="0"/>
      <w:divBdr>
        <w:top w:val="none" w:sz="0" w:space="0" w:color="auto"/>
        <w:left w:val="none" w:sz="0" w:space="0" w:color="auto"/>
        <w:bottom w:val="none" w:sz="0" w:space="0" w:color="auto"/>
        <w:right w:val="none" w:sz="0" w:space="0" w:color="auto"/>
      </w:divBdr>
    </w:div>
    <w:div w:id="816990107">
      <w:bodyDiv w:val="1"/>
      <w:marLeft w:val="0"/>
      <w:marRight w:val="0"/>
      <w:marTop w:val="0"/>
      <w:marBottom w:val="0"/>
      <w:divBdr>
        <w:top w:val="none" w:sz="0" w:space="0" w:color="auto"/>
        <w:left w:val="none" w:sz="0" w:space="0" w:color="auto"/>
        <w:bottom w:val="none" w:sz="0" w:space="0" w:color="auto"/>
        <w:right w:val="none" w:sz="0" w:space="0" w:color="auto"/>
      </w:divBdr>
    </w:div>
    <w:div w:id="1063332314">
      <w:bodyDiv w:val="1"/>
      <w:marLeft w:val="0"/>
      <w:marRight w:val="0"/>
      <w:marTop w:val="0"/>
      <w:marBottom w:val="0"/>
      <w:divBdr>
        <w:top w:val="none" w:sz="0" w:space="0" w:color="auto"/>
        <w:left w:val="none" w:sz="0" w:space="0" w:color="auto"/>
        <w:bottom w:val="none" w:sz="0" w:space="0" w:color="auto"/>
        <w:right w:val="none" w:sz="0" w:space="0" w:color="auto"/>
      </w:divBdr>
    </w:div>
    <w:div w:id="2141414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53-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1582-15" TargetMode="External"/><Relationship Id="rId4" Type="http://schemas.openxmlformats.org/officeDocument/2006/relationships/webSettings" Target="webSettings.xml"/><Relationship Id="rId9" Type="http://schemas.openxmlformats.org/officeDocument/2006/relationships/hyperlink" Target="https://zakon.rada.gov.ua/laws/show/5067-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85710</Words>
  <Characters>48856</Characters>
  <Application>Microsoft Office Word</Application>
  <DocSecurity>0</DocSecurity>
  <Lines>407</Lines>
  <Paragraphs>268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2024-03-15T07:03:00Z</dcterms:created>
  <dcterms:modified xsi:type="dcterms:W3CDTF">2024-04-26T14:56:00Z</dcterms:modified>
</cp:coreProperties>
</file>